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EFFF6" w14:textId="52FA9293" w:rsidR="00A34658" w:rsidRDefault="00A34658" w:rsidP="00C712E9">
      <w:pPr>
        <w:spacing w:after="0" w:line="240" w:lineRule="auto"/>
        <w:ind w:left="302" w:hanging="302"/>
        <w:jc w:val="center"/>
        <w:rPr>
          <w:rFonts w:ascii="Times New Roman" w:eastAsia="Times New Roman" w:hAnsi="Times New Roman" w:cs="Times New Roman"/>
          <w:sz w:val="24"/>
          <w:szCs w:val="24"/>
          <w:lang w:val="ru-RU" w:eastAsia="ru-RU"/>
        </w:rPr>
      </w:pPr>
      <w:bookmarkStart w:id="0" w:name="block-11493159"/>
      <w:r>
        <w:rPr>
          <w:noProof/>
        </w:rPr>
        <w:drawing>
          <wp:anchor distT="0" distB="0" distL="114300" distR="114300" simplePos="0" relativeHeight="251658240" behindDoc="0" locked="0" layoutInCell="1" allowOverlap="1" wp14:anchorId="7FAB877A" wp14:editId="59B27B10">
            <wp:simplePos x="0" y="0"/>
            <wp:positionH relativeFrom="page">
              <wp:align>left</wp:align>
            </wp:positionH>
            <wp:positionV relativeFrom="paragraph">
              <wp:posOffset>0</wp:posOffset>
            </wp:positionV>
            <wp:extent cx="7536180" cy="9288780"/>
            <wp:effectExtent l="0" t="0" r="7620" b="7620"/>
            <wp:wrapThrough wrapText="bothSides">
              <wp:wrapPolygon edited="0">
                <wp:start x="0" y="0"/>
                <wp:lineTo x="0" y="21573"/>
                <wp:lineTo x="21567" y="21573"/>
                <wp:lineTo x="21567"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b="4242"/>
                    <a:stretch/>
                  </pic:blipFill>
                  <pic:spPr bwMode="auto">
                    <a:xfrm>
                      <a:off x="0" y="0"/>
                      <a:ext cx="7536180" cy="9288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15425C" w14:textId="7821D3B7" w:rsidR="00C712E9" w:rsidRPr="00C712E9" w:rsidRDefault="00C712E9" w:rsidP="00C712E9">
      <w:pPr>
        <w:shd w:val="clear" w:color="auto" w:fill="FFFFFF"/>
        <w:spacing w:beforeAutospacing="1" w:after="0" w:afterAutospacing="1" w:line="240" w:lineRule="auto"/>
        <w:ind w:firstLine="567"/>
        <w:jc w:val="both"/>
        <w:rPr>
          <w:rFonts w:ascii="Times New Roman" w:eastAsia="Times New Roman" w:hAnsi="Times New Roman" w:cs="Times New Roman"/>
          <w:color w:val="333333"/>
          <w:sz w:val="24"/>
          <w:szCs w:val="24"/>
          <w:lang w:val="ru-RU" w:eastAsia="ru-RU"/>
        </w:rPr>
      </w:pPr>
      <w:r w:rsidRPr="00C712E9">
        <w:rPr>
          <w:rFonts w:ascii="Times New Roman" w:eastAsia="Times New Roman" w:hAnsi="Times New Roman" w:cs="Times New Roman"/>
          <w:color w:val="333333"/>
          <w:sz w:val="24"/>
          <w:szCs w:val="24"/>
          <w:lang w:val="ru-RU" w:eastAsia="ru-RU"/>
        </w:rPr>
        <w:lastRenderedPageBreak/>
        <w:t>Рабочая программа учебного предмета «</w:t>
      </w:r>
      <w:r>
        <w:rPr>
          <w:rFonts w:ascii="Times New Roman" w:eastAsia="Times New Roman" w:hAnsi="Times New Roman" w:cs="Times New Roman"/>
          <w:color w:val="333333"/>
          <w:sz w:val="24"/>
          <w:szCs w:val="24"/>
          <w:lang w:val="ru-RU" w:eastAsia="ru-RU"/>
        </w:rPr>
        <w:t>История</w:t>
      </w:r>
      <w:r w:rsidRPr="00C712E9">
        <w:rPr>
          <w:rFonts w:ascii="Times New Roman" w:eastAsia="Times New Roman" w:hAnsi="Times New Roman" w:cs="Times New Roman"/>
          <w:color w:val="333333"/>
          <w:sz w:val="24"/>
          <w:szCs w:val="24"/>
          <w:lang w:val="ru-RU" w:eastAsia="ru-RU"/>
        </w:rPr>
        <w:t>» (предметная область ««Общественно-научные предметы»»)</w:t>
      </w:r>
      <w:r w:rsidRPr="00C712E9">
        <w:rPr>
          <w:rFonts w:ascii="Times New Roman" w:eastAsia="Times New Roman" w:hAnsi="Times New Roman" w:cs="Times New Roman"/>
          <w:color w:val="333333"/>
          <w:sz w:val="28"/>
          <w:szCs w:val="28"/>
          <w:lang w:val="ru-RU" w:eastAsia="ru-RU"/>
        </w:rPr>
        <w:t> </w:t>
      </w:r>
      <w:r w:rsidRPr="00C712E9">
        <w:rPr>
          <w:rFonts w:ascii="Times New Roman" w:eastAsia="Times New Roman" w:hAnsi="Times New Roman" w:cs="Times New Roman"/>
          <w:color w:val="333333"/>
          <w:sz w:val="24"/>
          <w:szCs w:val="24"/>
          <w:lang w:val="ru-RU" w:eastAsia="ru-RU"/>
        </w:rPr>
        <w:t xml:space="preserve">на уровне </w:t>
      </w:r>
      <w:r>
        <w:rPr>
          <w:rFonts w:ascii="Times New Roman" w:eastAsia="Times New Roman" w:hAnsi="Times New Roman" w:cs="Times New Roman"/>
          <w:color w:val="333333"/>
          <w:sz w:val="24"/>
          <w:szCs w:val="24"/>
          <w:lang w:val="ru-RU" w:eastAsia="ru-RU"/>
        </w:rPr>
        <w:t>среднего</w:t>
      </w:r>
      <w:r w:rsidRPr="00C712E9">
        <w:rPr>
          <w:rFonts w:ascii="Times New Roman" w:eastAsia="Times New Roman" w:hAnsi="Times New Roman" w:cs="Times New Roman"/>
          <w:color w:val="333333"/>
          <w:sz w:val="24"/>
          <w:szCs w:val="24"/>
          <w:lang w:val="ru-RU" w:eastAsia="ru-RU"/>
        </w:rPr>
        <w:t xml:space="preserve"> общего образования составлена на основе Требований к результатам освоения программы </w:t>
      </w:r>
      <w:r>
        <w:rPr>
          <w:rFonts w:ascii="Times New Roman" w:eastAsia="Times New Roman" w:hAnsi="Times New Roman" w:cs="Times New Roman"/>
          <w:color w:val="333333"/>
          <w:sz w:val="24"/>
          <w:szCs w:val="24"/>
          <w:lang w:val="ru-RU" w:eastAsia="ru-RU"/>
        </w:rPr>
        <w:t>среднего</w:t>
      </w:r>
      <w:r w:rsidRPr="00C712E9">
        <w:rPr>
          <w:rFonts w:ascii="Times New Roman" w:eastAsia="Times New Roman" w:hAnsi="Times New Roman" w:cs="Times New Roman"/>
          <w:color w:val="333333"/>
          <w:sz w:val="24"/>
          <w:szCs w:val="24"/>
          <w:lang w:val="ru-RU" w:eastAsia="ru-RU"/>
        </w:rPr>
        <w:t xml:space="preserve"> общего образования Федерального государственного образовательного стандарта </w:t>
      </w:r>
      <w:r>
        <w:rPr>
          <w:rFonts w:ascii="Times New Roman" w:eastAsia="Times New Roman" w:hAnsi="Times New Roman" w:cs="Times New Roman"/>
          <w:color w:val="333333"/>
          <w:sz w:val="24"/>
          <w:szCs w:val="24"/>
          <w:lang w:val="ru-RU" w:eastAsia="ru-RU"/>
        </w:rPr>
        <w:t>среднего</w:t>
      </w:r>
      <w:r w:rsidRPr="00C712E9">
        <w:rPr>
          <w:rFonts w:ascii="Times New Roman" w:eastAsia="Times New Roman" w:hAnsi="Times New Roman" w:cs="Times New Roman"/>
          <w:color w:val="333333"/>
          <w:sz w:val="24"/>
          <w:szCs w:val="24"/>
          <w:lang w:val="ru-RU" w:eastAsia="ru-RU"/>
        </w:rPr>
        <w:t xml:space="preserve"> общего образования (далее – ФГОС </w:t>
      </w:r>
      <w:r>
        <w:rPr>
          <w:rFonts w:ascii="Times New Roman" w:eastAsia="Times New Roman" w:hAnsi="Times New Roman" w:cs="Times New Roman"/>
          <w:color w:val="333333"/>
          <w:sz w:val="24"/>
          <w:szCs w:val="24"/>
          <w:lang w:val="ru-RU" w:eastAsia="ru-RU"/>
        </w:rPr>
        <w:t>С</w:t>
      </w:r>
      <w:r w:rsidRPr="00C712E9">
        <w:rPr>
          <w:rFonts w:ascii="Times New Roman" w:eastAsia="Times New Roman" w:hAnsi="Times New Roman" w:cs="Times New Roman"/>
          <w:color w:val="333333"/>
          <w:sz w:val="24"/>
          <w:szCs w:val="24"/>
          <w:lang w:val="ru-RU" w:eastAsia="ru-RU"/>
        </w:rPr>
        <w:t xml:space="preserve">ОО), Федеральной образовательной программы </w:t>
      </w:r>
      <w:r w:rsidR="000672BD">
        <w:rPr>
          <w:rFonts w:ascii="Times New Roman" w:eastAsia="Times New Roman" w:hAnsi="Times New Roman" w:cs="Times New Roman"/>
          <w:color w:val="333333"/>
          <w:sz w:val="24"/>
          <w:szCs w:val="24"/>
          <w:lang w:val="ru-RU" w:eastAsia="ru-RU"/>
        </w:rPr>
        <w:t>среднего</w:t>
      </w:r>
      <w:r w:rsidRPr="00C712E9">
        <w:rPr>
          <w:rFonts w:ascii="Times New Roman" w:eastAsia="Times New Roman" w:hAnsi="Times New Roman" w:cs="Times New Roman"/>
          <w:color w:val="333333"/>
          <w:sz w:val="24"/>
          <w:szCs w:val="24"/>
          <w:lang w:val="ru-RU" w:eastAsia="ru-RU"/>
        </w:rPr>
        <w:t xml:space="preserve"> общего образования (далее – ФОП </w:t>
      </w:r>
      <w:r>
        <w:rPr>
          <w:rFonts w:ascii="Times New Roman" w:eastAsia="Times New Roman" w:hAnsi="Times New Roman" w:cs="Times New Roman"/>
          <w:color w:val="333333"/>
          <w:sz w:val="24"/>
          <w:szCs w:val="24"/>
          <w:lang w:val="ru-RU" w:eastAsia="ru-RU"/>
        </w:rPr>
        <w:t>С</w:t>
      </w:r>
      <w:r w:rsidRPr="00C712E9">
        <w:rPr>
          <w:rFonts w:ascii="Times New Roman" w:eastAsia="Times New Roman" w:hAnsi="Times New Roman" w:cs="Times New Roman"/>
          <w:color w:val="333333"/>
          <w:sz w:val="24"/>
          <w:szCs w:val="24"/>
          <w:lang w:val="ru-RU" w:eastAsia="ru-RU"/>
        </w:rPr>
        <w:t>ОО), Федеральной рабочей программы по учебному предмету «</w:t>
      </w:r>
      <w:r>
        <w:rPr>
          <w:rFonts w:ascii="Times New Roman" w:eastAsia="Times New Roman" w:hAnsi="Times New Roman" w:cs="Times New Roman"/>
          <w:color w:val="333333"/>
          <w:sz w:val="24"/>
          <w:szCs w:val="24"/>
          <w:lang w:val="ru-RU" w:eastAsia="ru-RU"/>
        </w:rPr>
        <w:t>История</w:t>
      </w:r>
      <w:r w:rsidRPr="00C712E9">
        <w:rPr>
          <w:rFonts w:ascii="Times New Roman" w:eastAsia="Times New Roman" w:hAnsi="Times New Roman" w:cs="Times New Roman"/>
          <w:color w:val="333333"/>
          <w:sz w:val="24"/>
          <w:szCs w:val="24"/>
          <w:lang w:val="ru-RU" w:eastAsia="ru-RU"/>
        </w:rPr>
        <w:t>» (далее – ФРП «</w:t>
      </w:r>
      <w:r w:rsidR="00FD1E68">
        <w:rPr>
          <w:rFonts w:ascii="Times New Roman" w:eastAsia="Times New Roman" w:hAnsi="Times New Roman" w:cs="Times New Roman"/>
          <w:color w:val="333333"/>
          <w:sz w:val="24"/>
          <w:szCs w:val="24"/>
          <w:lang w:val="ru-RU" w:eastAsia="ru-RU"/>
        </w:rPr>
        <w:t>История</w:t>
      </w:r>
      <w:r w:rsidRPr="00C712E9">
        <w:rPr>
          <w:rFonts w:ascii="Times New Roman" w:eastAsia="Times New Roman" w:hAnsi="Times New Roman" w:cs="Times New Roman"/>
          <w:color w:val="333333"/>
          <w:sz w:val="24"/>
          <w:szCs w:val="24"/>
          <w:lang w:val="ru-RU" w:eastAsia="ru-RU"/>
        </w:rPr>
        <w:t>»), а также ориентирована на целевые приоритеты, сформулированные в федеральной рабочей программе воспитания.</w:t>
      </w:r>
    </w:p>
    <w:p w14:paraId="589FB6A9" w14:textId="77777777" w:rsidR="00C712E9" w:rsidRPr="00C712E9" w:rsidRDefault="00C712E9" w:rsidP="00C712E9">
      <w:pPr>
        <w:shd w:val="clear" w:color="auto" w:fill="FFFFFF"/>
        <w:spacing w:beforeAutospacing="1" w:after="0" w:afterAutospacing="1" w:line="240" w:lineRule="auto"/>
        <w:jc w:val="both"/>
        <w:rPr>
          <w:rFonts w:ascii="Times New Roman" w:eastAsia="Times New Roman" w:hAnsi="Times New Roman" w:cs="Times New Roman"/>
          <w:color w:val="333333"/>
          <w:sz w:val="21"/>
          <w:szCs w:val="21"/>
          <w:lang w:val="ru-RU" w:eastAsia="ru-RU"/>
        </w:rPr>
      </w:pPr>
      <w:r w:rsidRPr="00C712E9">
        <w:rPr>
          <w:rFonts w:ascii="Times New Roman" w:eastAsia="Times New Roman" w:hAnsi="Times New Roman" w:cs="Times New Roman"/>
          <w:color w:val="333333"/>
          <w:sz w:val="24"/>
          <w:szCs w:val="24"/>
          <w:lang w:val="ru-RU" w:eastAsia="ru-RU"/>
        </w:rPr>
        <w:t>Количество часов, отведённых на изучение «</w:t>
      </w:r>
      <w:r>
        <w:rPr>
          <w:rFonts w:ascii="Times New Roman" w:eastAsia="Times New Roman" w:hAnsi="Times New Roman" w:cs="Times New Roman"/>
          <w:color w:val="333333"/>
          <w:sz w:val="24"/>
          <w:szCs w:val="24"/>
          <w:lang w:val="ru-RU" w:eastAsia="ru-RU"/>
        </w:rPr>
        <w:t>История</w:t>
      </w:r>
      <w:r w:rsidRPr="00C712E9">
        <w:rPr>
          <w:rFonts w:ascii="Times New Roman" w:eastAsia="Times New Roman" w:hAnsi="Times New Roman" w:cs="Times New Roman"/>
          <w:color w:val="333333"/>
          <w:sz w:val="24"/>
          <w:szCs w:val="24"/>
          <w:lang w:val="ru-RU" w:eastAsia="ru-RU"/>
        </w:rPr>
        <w:t xml:space="preserve">», – </w:t>
      </w:r>
      <w:r>
        <w:rPr>
          <w:rFonts w:ascii="Times New Roman" w:eastAsia="Times New Roman" w:hAnsi="Times New Roman" w:cs="Times New Roman"/>
          <w:color w:val="333333"/>
          <w:sz w:val="24"/>
          <w:szCs w:val="24"/>
          <w:lang w:val="ru-RU" w:eastAsia="ru-RU"/>
        </w:rPr>
        <w:t>2</w:t>
      </w:r>
      <w:r w:rsidRPr="00C712E9">
        <w:rPr>
          <w:rFonts w:ascii="Times New Roman" w:eastAsia="Times New Roman" w:hAnsi="Times New Roman" w:cs="Times New Roman"/>
          <w:color w:val="333333"/>
          <w:sz w:val="24"/>
          <w:szCs w:val="24"/>
          <w:lang w:val="ru-RU" w:eastAsia="ru-RU"/>
        </w:rPr>
        <w:t xml:space="preserve"> час</w:t>
      </w:r>
      <w:r>
        <w:rPr>
          <w:rFonts w:ascii="Times New Roman" w:eastAsia="Times New Roman" w:hAnsi="Times New Roman" w:cs="Times New Roman"/>
          <w:color w:val="333333"/>
          <w:sz w:val="24"/>
          <w:szCs w:val="24"/>
          <w:lang w:val="ru-RU" w:eastAsia="ru-RU"/>
        </w:rPr>
        <w:t>а</w:t>
      </w:r>
      <w:r w:rsidRPr="00C712E9">
        <w:rPr>
          <w:rFonts w:ascii="Times New Roman" w:eastAsia="Times New Roman" w:hAnsi="Times New Roman" w:cs="Times New Roman"/>
          <w:color w:val="333333"/>
          <w:sz w:val="24"/>
          <w:szCs w:val="24"/>
          <w:lang w:val="ru-RU" w:eastAsia="ru-RU"/>
        </w:rPr>
        <w:t xml:space="preserve"> в неделю, </w:t>
      </w:r>
      <w:r>
        <w:rPr>
          <w:rFonts w:ascii="Times New Roman" w:eastAsia="Times New Roman" w:hAnsi="Times New Roman" w:cs="Times New Roman"/>
          <w:color w:val="333333"/>
          <w:sz w:val="24"/>
          <w:szCs w:val="24"/>
          <w:lang w:val="ru-RU" w:eastAsia="ru-RU"/>
        </w:rPr>
        <w:t>68</w:t>
      </w:r>
      <w:r w:rsidRPr="00C712E9">
        <w:rPr>
          <w:rFonts w:ascii="Times New Roman" w:eastAsia="Times New Roman" w:hAnsi="Times New Roman" w:cs="Times New Roman"/>
          <w:color w:val="333333"/>
          <w:sz w:val="24"/>
          <w:szCs w:val="24"/>
          <w:lang w:val="ru-RU" w:eastAsia="ru-RU"/>
        </w:rPr>
        <w:t xml:space="preserve"> ч.</w:t>
      </w:r>
    </w:p>
    <w:p w14:paraId="022F592D" w14:textId="77777777" w:rsidR="00C712E9" w:rsidRPr="00C712E9" w:rsidRDefault="00C712E9" w:rsidP="00C712E9">
      <w:pPr>
        <w:spacing w:after="0" w:line="264" w:lineRule="auto"/>
        <w:ind w:firstLine="600"/>
        <w:jc w:val="both"/>
        <w:rPr>
          <w:rFonts w:ascii="Times New Roman" w:hAnsi="Times New Roman"/>
          <w:color w:val="000000"/>
          <w:sz w:val="28"/>
          <w:lang w:val="ru-RU"/>
        </w:rPr>
      </w:pPr>
    </w:p>
    <w:p w14:paraId="6D7CB669" w14:textId="77777777" w:rsidR="00C712E9" w:rsidRPr="00C712E9" w:rsidRDefault="00C712E9" w:rsidP="00C712E9">
      <w:pPr>
        <w:spacing w:after="0" w:line="264" w:lineRule="auto"/>
        <w:ind w:left="120"/>
        <w:jc w:val="both"/>
        <w:rPr>
          <w:sz w:val="24"/>
          <w:szCs w:val="24"/>
          <w:lang w:val="ru-RU"/>
        </w:rPr>
      </w:pPr>
      <w:r w:rsidRPr="00C712E9">
        <w:rPr>
          <w:rFonts w:ascii="Times New Roman" w:hAnsi="Times New Roman"/>
          <w:b/>
          <w:color w:val="000000"/>
          <w:sz w:val="24"/>
          <w:szCs w:val="24"/>
          <w:lang w:val="ru-RU"/>
        </w:rPr>
        <w:t>СОДЕРЖАНИЕ УЧЕБНОГО ПРЕДМЕТА</w:t>
      </w:r>
    </w:p>
    <w:p w14:paraId="646EDAA6" w14:textId="77777777" w:rsidR="00582287" w:rsidRPr="00C712E9" w:rsidRDefault="00582287">
      <w:pPr>
        <w:spacing w:after="0" w:line="264" w:lineRule="auto"/>
        <w:ind w:left="120"/>
        <w:jc w:val="both"/>
        <w:rPr>
          <w:lang w:val="ru-RU"/>
        </w:rPr>
      </w:pPr>
      <w:bookmarkStart w:id="1" w:name="block-11493163"/>
      <w:bookmarkEnd w:id="0"/>
    </w:p>
    <w:p w14:paraId="0BC6F07E"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10 КЛАСС</w:t>
      </w:r>
    </w:p>
    <w:p w14:paraId="6A04D19C" w14:textId="77777777" w:rsidR="00582287" w:rsidRPr="00C712E9" w:rsidRDefault="00582287">
      <w:pPr>
        <w:spacing w:after="0" w:line="264" w:lineRule="auto"/>
        <w:ind w:left="120"/>
        <w:jc w:val="both"/>
        <w:rPr>
          <w:sz w:val="24"/>
          <w:szCs w:val="24"/>
          <w:lang w:val="ru-RU"/>
        </w:rPr>
      </w:pPr>
    </w:p>
    <w:p w14:paraId="55EA4495"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ВСЕОБЩАЯ ИСТОРИЯ. 1914–1945 ГОДЫ</w:t>
      </w:r>
    </w:p>
    <w:p w14:paraId="1755EC16" w14:textId="77777777" w:rsidR="00582287" w:rsidRPr="00C712E9" w:rsidRDefault="00582287">
      <w:pPr>
        <w:spacing w:after="0" w:line="264" w:lineRule="auto"/>
        <w:ind w:left="120"/>
        <w:jc w:val="both"/>
        <w:rPr>
          <w:sz w:val="24"/>
          <w:szCs w:val="24"/>
          <w:lang w:val="ru-RU"/>
        </w:rPr>
      </w:pPr>
    </w:p>
    <w:p w14:paraId="564EC74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Понятие «Новейшее время». Хронологические рамки и периодизация Новейшей истории. </w:t>
      </w:r>
    </w:p>
    <w:p w14:paraId="2740E7D5"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sidRPr="00C712E9">
        <w:rPr>
          <w:rFonts w:ascii="Times New Roman" w:hAnsi="Times New Roman"/>
          <w:color w:val="000000"/>
          <w:sz w:val="24"/>
          <w:szCs w:val="24"/>
        </w:rPr>
        <w:t>XX</w:t>
      </w:r>
      <w:r w:rsidRPr="00C712E9">
        <w:rPr>
          <w:rFonts w:ascii="Times New Roman" w:hAnsi="Times New Roman"/>
          <w:color w:val="000000"/>
          <w:sz w:val="24"/>
          <w:szCs w:val="24"/>
          <w:lang w:val="ru-RU"/>
        </w:rPr>
        <w:t xml:space="preserve"> веке.</w:t>
      </w:r>
    </w:p>
    <w:p w14:paraId="000AB0D2" w14:textId="77777777" w:rsidR="00582287" w:rsidRPr="00C712E9" w:rsidRDefault="00582287">
      <w:pPr>
        <w:spacing w:after="0" w:line="264" w:lineRule="auto"/>
        <w:ind w:left="120"/>
        <w:jc w:val="both"/>
        <w:rPr>
          <w:sz w:val="24"/>
          <w:szCs w:val="24"/>
          <w:lang w:val="ru-RU"/>
        </w:rPr>
      </w:pPr>
    </w:p>
    <w:p w14:paraId="352E24FB"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Мир накануне и в годы Первой мировой войны</w:t>
      </w:r>
    </w:p>
    <w:p w14:paraId="464D8FF8"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Мир накануне Первой мировой войны.</w:t>
      </w:r>
      <w:r w:rsidRPr="00C712E9">
        <w:rPr>
          <w:rFonts w:ascii="Times New Roman" w:hAnsi="Times New Roman"/>
          <w:color w:val="000000"/>
          <w:sz w:val="24"/>
          <w:szCs w:val="24"/>
          <w:lang w:val="ru-RU"/>
        </w:rPr>
        <w:t xml:space="preserve"> Мир в начале ХХ в</w:t>
      </w:r>
      <w:r w:rsidRPr="00C712E9">
        <w:rPr>
          <w:rFonts w:ascii="Times New Roman" w:hAnsi="Times New Roman"/>
          <w:i/>
          <w:color w:val="000000"/>
          <w:sz w:val="24"/>
          <w:szCs w:val="24"/>
          <w:lang w:val="ru-RU"/>
        </w:rPr>
        <w:t>.</w:t>
      </w:r>
      <w:r w:rsidRPr="00C712E9">
        <w:rPr>
          <w:rFonts w:ascii="Times New Roman" w:hAnsi="Times New Roman"/>
          <w:color w:val="000000"/>
          <w:sz w:val="24"/>
          <w:szCs w:val="24"/>
          <w:lang w:val="ru-RU"/>
        </w:rPr>
        <w:t xml:space="preserve"> Развитие индустриального общества. Индустриальная цивилизация в начале </w:t>
      </w:r>
      <w:r w:rsidRPr="00C712E9">
        <w:rPr>
          <w:rFonts w:ascii="Times New Roman" w:hAnsi="Times New Roman"/>
          <w:color w:val="000000"/>
          <w:sz w:val="24"/>
          <w:szCs w:val="24"/>
        </w:rPr>
        <w:t>XX</w:t>
      </w:r>
      <w:r w:rsidRPr="00C712E9">
        <w:rPr>
          <w:rFonts w:ascii="Times New Roman" w:hAnsi="Times New Roman"/>
          <w:color w:val="000000"/>
          <w:sz w:val="24"/>
          <w:szCs w:val="24"/>
          <w:lang w:val="ru-RU"/>
        </w:rPr>
        <w:t xml:space="preserve"> века. «Пробуждение Азии». Технический прогресс. Изменение социальной структуры общества. Рабочее движение и социализм. </w:t>
      </w:r>
    </w:p>
    <w:p w14:paraId="2898FBF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Первая мировая война. 1914–1918 гг.</w:t>
      </w:r>
      <w:r w:rsidRPr="00C712E9">
        <w:rPr>
          <w:rFonts w:ascii="Times New Roman" w:hAnsi="Times New Roman"/>
          <w:color w:val="000000"/>
          <w:sz w:val="24"/>
          <w:szCs w:val="24"/>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C712E9">
        <w:rPr>
          <w:rFonts w:ascii="Times New Roman" w:hAnsi="Times New Roman"/>
          <w:color w:val="000000"/>
          <w:sz w:val="24"/>
          <w:szCs w:val="24"/>
          <w:lang w:val="ru-RU"/>
        </w:rPr>
        <w:t>Компьенское</w:t>
      </w:r>
      <w:proofErr w:type="spellEnd"/>
      <w:r w:rsidRPr="00C712E9">
        <w:rPr>
          <w:rFonts w:ascii="Times New Roman" w:hAnsi="Times New Roman"/>
          <w:color w:val="000000"/>
          <w:sz w:val="24"/>
          <w:szCs w:val="24"/>
          <w:lang w:val="ru-RU"/>
        </w:rPr>
        <w:t xml:space="preserve"> перемирие. Итоги и последствия Первой мировой войны.</w:t>
      </w:r>
    </w:p>
    <w:p w14:paraId="100697D6" w14:textId="77777777" w:rsidR="00582287" w:rsidRPr="00C712E9" w:rsidRDefault="00582287">
      <w:pPr>
        <w:spacing w:after="0" w:line="264" w:lineRule="auto"/>
        <w:ind w:left="120"/>
        <w:jc w:val="both"/>
        <w:rPr>
          <w:sz w:val="24"/>
          <w:szCs w:val="24"/>
          <w:lang w:val="ru-RU"/>
        </w:rPr>
      </w:pPr>
    </w:p>
    <w:p w14:paraId="67FB9833"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Мир в 1918–1938 гг.</w:t>
      </w:r>
    </w:p>
    <w:p w14:paraId="3A0AC3DB"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Распад империй и образование новых национальных государств в Европе. </w:t>
      </w:r>
      <w:r w:rsidRPr="00C712E9">
        <w:rPr>
          <w:rFonts w:ascii="Times New Roman" w:hAnsi="Times New Roman"/>
          <w:color w:val="000000"/>
          <w:sz w:val="24"/>
          <w:szCs w:val="24"/>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14:paraId="4A086E8B"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Версальско-Вашингтонская система международных отношений. </w:t>
      </w:r>
      <w:r w:rsidRPr="00C712E9">
        <w:rPr>
          <w:rFonts w:ascii="Times New Roman" w:hAnsi="Times New Roman"/>
          <w:color w:val="000000"/>
          <w:sz w:val="24"/>
          <w:szCs w:val="24"/>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C712E9">
        <w:rPr>
          <w:rFonts w:ascii="Times New Roman" w:hAnsi="Times New Roman"/>
          <w:color w:val="000000"/>
          <w:sz w:val="24"/>
          <w:szCs w:val="24"/>
          <w:lang w:val="ru-RU"/>
        </w:rPr>
        <w:t>Рапалльское</w:t>
      </w:r>
      <w:proofErr w:type="spellEnd"/>
      <w:r w:rsidRPr="00C712E9">
        <w:rPr>
          <w:rFonts w:ascii="Times New Roman" w:hAnsi="Times New Roman"/>
          <w:color w:val="000000"/>
          <w:sz w:val="24"/>
          <w:szCs w:val="24"/>
          <w:lang w:val="ru-RU"/>
        </w:rPr>
        <w:t xml:space="preserve"> соглашение и признание СССР. Вашингтонская конференция и Вашингтонское соглашение 1922 года. Влияние </w:t>
      </w:r>
      <w:r w:rsidRPr="00C712E9">
        <w:rPr>
          <w:rFonts w:ascii="Times New Roman" w:hAnsi="Times New Roman"/>
          <w:color w:val="000000"/>
          <w:sz w:val="24"/>
          <w:szCs w:val="24"/>
          <w:lang w:val="ru-RU"/>
        </w:rPr>
        <w:lastRenderedPageBreak/>
        <w:t>Версальского договора и Вашингтонского соглашения на развитие международных отношений.</w:t>
      </w:r>
    </w:p>
    <w:p w14:paraId="40859700"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Страны Европы и Северной Америки в 1920-е гг. </w:t>
      </w:r>
      <w:r w:rsidRPr="00FD1E68">
        <w:rPr>
          <w:rFonts w:ascii="Times New Roman" w:hAnsi="Times New Roman"/>
          <w:color w:val="000000"/>
          <w:sz w:val="24"/>
          <w:szCs w:val="24"/>
          <w:lang w:val="ru-RU"/>
        </w:rPr>
        <w:t xml:space="preserve">Послевоенная стабилизация. </w:t>
      </w:r>
      <w:r w:rsidRPr="00C712E9">
        <w:rPr>
          <w:rFonts w:ascii="Times New Roman" w:hAnsi="Times New Roman"/>
          <w:color w:val="000000"/>
          <w:sz w:val="24"/>
          <w:szCs w:val="24"/>
          <w:lang w:val="ru-RU"/>
        </w:rPr>
        <w:t>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14:paraId="5FFE9FE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 Формирование авторитарных режимов, причины их возникновения в европейских странах в 1920–1930-е гг. </w:t>
      </w:r>
      <w:r w:rsidRPr="00FD1E68">
        <w:rPr>
          <w:rFonts w:ascii="Times New Roman" w:hAnsi="Times New Roman"/>
          <w:color w:val="000000"/>
          <w:sz w:val="24"/>
          <w:szCs w:val="24"/>
          <w:lang w:val="ru-RU"/>
        </w:rPr>
        <w:t xml:space="preserve">Возникновение фашизма. </w:t>
      </w:r>
      <w:r w:rsidRPr="00C712E9">
        <w:rPr>
          <w:rFonts w:ascii="Times New Roman" w:hAnsi="Times New Roman"/>
          <w:color w:val="000000"/>
          <w:sz w:val="24"/>
          <w:szCs w:val="24"/>
          <w:lang w:val="ru-RU"/>
        </w:rPr>
        <w:t xml:space="preserve">Фашистский режим в Италии. Особенности режима Муссолини. Начало борьбы с фашизмом. </w:t>
      </w:r>
    </w:p>
    <w:p w14:paraId="464A71D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30FEDD30"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Нарастание агрессии в мире. Причины возникновения нацистской диктатуры в Германии в 1930-е гг. </w:t>
      </w:r>
      <w:r w:rsidRPr="00FD1E68">
        <w:rPr>
          <w:rFonts w:ascii="Times New Roman" w:hAnsi="Times New Roman"/>
          <w:color w:val="000000"/>
          <w:sz w:val="24"/>
          <w:szCs w:val="24"/>
          <w:lang w:val="ru-RU"/>
        </w:rPr>
        <w:t xml:space="preserve">Установление нацистской диктатуры. </w:t>
      </w:r>
      <w:r w:rsidRPr="00C712E9">
        <w:rPr>
          <w:rFonts w:ascii="Times New Roman" w:hAnsi="Times New Roman"/>
          <w:color w:val="000000"/>
          <w:sz w:val="24"/>
          <w:szCs w:val="24"/>
          <w:lang w:val="ru-RU"/>
        </w:rPr>
        <w:t xml:space="preserve">Нацистский режим в Германии. </w:t>
      </w:r>
    </w:p>
    <w:p w14:paraId="3C78533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14:paraId="6F1DBB4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Страны Азии, Африки и Латинской Америки в 1918–1930 гг. </w:t>
      </w:r>
      <w:r w:rsidRPr="00FD1E68">
        <w:rPr>
          <w:rFonts w:ascii="Times New Roman" w:hAnsi="Times New Roman"/>
          <w:color w:val="000000"/>
          <w:sz w:val="24"/>
          <w:szCs w:val="24"/>
          <w:lang w:val="ru-RU"/>
        </w:rPr>
        <w:t xml:space="preserve">Экспансия колониализма. </w:t>
      </w:r>
      <w:r w:rsidRPr="00C712E9">
        <w:rPr>
          <w:rFonts w:ascii="Times New Roman" w:hAnsi="Times New Roman"/>
          <w:color w:val="000000"/>
          <w:sz w:val="24"/>
          <w:szCs w:val="24"/>
          <w:lang w:val="ru-RU"/>
        </w:rPr>
        <w:t>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p w14:paraId="62A6592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Международные отношения в 1930-е гг. </w:t>
      </w:r>
      <w:r w:rsidRPr="00C712E9">
        <w:rPr>
          <w:rFonts w:ascii="Times New Roman" w:hAnsi="Times New Roman"/>
          <w:color w:val="000000"/>
          <w:sz w:val="24"/>
          <w:szCs w:val="24"/>
          <w:lang w:val="ru-RU"/>
        </w:rPr>
        <w:t xml:space="preserve">Нарастание мировой напряженности в конце 1930-х гг. </w:t>
      </w:r>
      <w:r w:rsidRPr="00FD1E68">
        <w:rPr>
          <w:rFonts w:ascii="Times New Roman" w:hAnsi="Times New Roman"/>
          <w:color w:val="000000"/>
          <w:sz w:val="24"/>
          <w:szCs w:val="24"/>
          <w:lang w:val="ru-RU"/>
        </w:rPr>
        <w:t xml:space="preserve">Причины Второй мировой войны. </w:t>
      </w:r>
      <w:r w:rsidRPr="00C712E9">
        <w:rPr>
          <w:rFonts w:ascii="Times New Roman" w:hAnsi="Times New Roman"/>
          <w:color w:val="000000"/>
          <w:sz w:val="24"/>
          <w:szCs w:val="24"/>
          <w:lang w:val="ru-RU"/>
        </w:rPr>
        <w:t>Мюнхенский сговор. Англо-франко-советские переговоры лета 1939 года.</w:t>
      </w:r>
    </w:p>
    <w:p w14:paraId="22B6F63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Развитие науки и культуры в 1914–1930-х гг. </w:t>
      </w:r>
      <w:r w:rsidRPr="00C712E9">
        <w:rPr>
          <w:rFonts w:ascii="Times New Roman" w:hAnsi="Times New Roman"/>
          <w:color w:val="000000"/>
          <w:sz w:val="24"/>
          <w:szCs w:val="24"/>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14:paraId="6010C65E" w14:textId="77777777" w:rsidR="00582287" w:rsidRPr="00C712E9" w:rsidRDefault="00582287">
      <w:pPr>
        <w:spacing w:after="0" w:line="264" w:lineRule="auto"/>
        <w:ind w:left="120"/>
        <w:jc w:val="both"/>
        <w:rPr>
          <w:sz w:val="24"/>
          <w:szCs w:val="24"/>
          <w:lang w:val="ru-RU"/>
        </w:rPr>
      </w:pPr>
    </w:p>
    <w:p w14:paraId="7E96DFEF"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Вторая мировая война. 1939–1945 гг.</w:t>
      </w:r>
    </w:p>
    <w:p w14:paraId="7D19C13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Начало Второй мировой войны. </w:t>
      </w:r>
      <w:r w:rsidRPr="00C712E9">
        <w:rPr>
          <w:rFonts w:ascii="Times New Roman" w:hAnsi="Times New Roman"/>
          <w:color w:val="000000"/>
          <w:sz w:val="24"/>
          <w:szCs w:val="24"/>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14:paraId="601662A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14:paraId="55D45EE3"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14:paraId="4F4914B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Коренной перелом, окончание и важнейшие итоги Второй мировой войны.</w:t>
      </w:r>
      <w:r w:rsidRPr="00C712E9">
        <w:rPr>
          <w:rFonts w:ascii="Times New Roman" w:hAnsi="Times New Roman"/>
          <w:color w:val="000000"/>
          <w:sz w:val="24"/>
          <w:szCs w:val="24"/>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w:t>
      </w:r>
      <w:r w:rsidRPr="00C712E9">
        <w:rPr>
          <w:rFonts w:ascii="Times New Roman" w:hAnsi="Times New Roman"/>
          <w:color w:val="000000"/>
          <w:sz w:val="24"/>
          <w:szCs w:val="24"/>
          <w:lang w:val="ru-RU"/>
        </w:rPr>
        <w:lastRenderedPageBreak/>
        <w:t xml:space="preserve">антигитлеровской коалиции: Тегеранская конференция. Падение режима Муссолини в Италии. Перелом в войне на Тихом океане. </w:t>
      </w:r>
    </w:p>
    <w:p w14:paraId="41AC79B0"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10C51A2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Американские атомные бомбардировки Хиросимы и Нагасаки. Вступление СССР в войну против Японии, разгром </w:t>
      </w:r>
      <w:proofErr w:type="spellStart"/>
      <w:r w:rsidRPr="00C712E9">
        <w:rPr>
          <w:rFonts w:ascii="Times New Roman" w:hAnsi="Times New Roman"/>
          <w:color w:val="000000"/>
          <w:sz w:val="24"/>
          <w:szCs w:val="24"/>
          <w:lang w:val="ru-RU"/>
        </w:rPr>
        <w:t>Квантунской</w:t>
      </w:r>
      <w:proofErr w:type="spellEnd"/>
      <w:r w:rsidRPr="00C712E9">
        <w:rPr>
          <w:rFonts w:ascii="Times New Roman" w:hAnsi="Times New Roman"/>
          <w:color w:val="000000"/>
          <w:sz w:val="24"/>
          <w:szCs w:val="24"/>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14:paraId="7489DD87" w14:textId="77777777" w:rsidR="00582287" w:rsidRPr="00C712E9" w:rsidRDefault="00582287">
      <w:pPr>
        <w:spacing w:after="0"/>
        <w:ind w:left="120"/>
        <w:rPr>
          <w:sz w:val="24"/>
          <w:szCs w:val="24"/>
          <w:lang w:val="ru-RU"/>
        </w:rPr>
      </w:pPr>
      <w:bookmarkStart w:id="2" w:name="_Toc143611212"/>
      <w:bookmarkEnd w:id="2"/>
    </w:p>
    <w:p w14:paraId="6804722F" w14:textId="77777777" w:rsidR="00582287" w:rsidRPr="00C712E9" w:rsidRDefault="00582287">
      <w:pPr>
        <w:spacing w:after="0" w:line="264" w:lineRule="auto"/>
        <w:ind w:left="120"/>
        <w:jc w:val="both"/>
        <w:rPr>
          <w:sz w:val="24"/>
          <w:szCs w:val="24"/>
          <w:lang w:val="ru-RU"/>
        </w:rPr>
      </w:pPr>
    </w:p>
    <w:p w14:paraId="0D9D75E1"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ИСТОРИЯ РОССИИ. 1914–1945 ГОДЫ</w:t>
      </w:r>
    </w:p>
    <w:p w14:paraId="6CBFF56E" w14:textId="77777777" w:rsidR="00582287" w:rsidRPr="00C712E9" w:rsidRDefault="00582287">
      <w:pPr>
        <w:spacing w:after="0" w:line="264" w:lineRule="auto"/>
        <w:ind w:left="120"/>
        <w:jc w:val="both"/>
        <w:rPr>
          <w:sz w:val="24"/>
          <w:szCs w:val="24"/>
          <w:lang w:val="ru-RU"/>
        </w:rPr>
      </w:pPr>
    </w:p>
    <w:p w14:paraId="1B375BBF"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Россия в 1914–1922 гг.</w:t>
      </w:r>
    </w:p>
    <w:p w14:paraId="35C77FA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Россия и мир накануне Первой мировой войны.</w:t>
      </w:r>
      <w:r w:rsidRPr="00C712E9">
        <w:rPr>
          <w:rFonts w:ascii="Times New Roman" w:hAnsi="Times New Roman"/>
          <w:color w:val="000000"/>
          <w:sz w:val="24"/>
          <w:szCs w:val="24"/>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14:paraId="417A397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Россия в Первой мировой войне.</w:t>
      </w:r>
      <w:r w:rsidRPr="00C712E9">
        <w:rPr>
          <w:rFonts w:ascii="Times New Roman" w:hAnsi="Times New Roman"/>
          <w:color w:val="000000"/>
          <w:sz w:val="24"/>
          <w:szCs w:val="24"/>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14:paraId="08FC2CE2"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14:paraId="4D527D9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Российская революция. Февраль 1917 г.</w:t>
      </w:r>
      <w:r w:rsidRPr="00C712E9">
        <w:rPr>
          <w:rFonts w:ascii="Times New Roman" w:hAnsi="Times New Roman"/>
          <w:color w:val="000000"/>
          <w:sz w:val="24"/>
          <w:szCs w:val="24"/>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14:paraId="70A9F3FB"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Российская революция. Октябрь 1917 г.</w:t>
      </w:r>
      <w:r w:rsidRPr="00C712E9">
        <w:rPr>
          <w:rFonts w:ascii="Times New Roman" w:hAnsi="Times New Roman"/>
          <w:color w:val="000000"/>
          <w:sz w:val="24"/>
          <w:szCs w:val="24"/>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14:paraId="4301DF5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Первые революционные преобразования большевиков.</w:t>
      </w:r>
      <w:r w:rsidRPr="00C712E9">
        <w:rPr>
          <w:rFonts w:ascii="Times New Roman" w:hAnsi="Times New Roman"/>
          <w:color w:val="000000"/>
          <w:sz w:val="24"/>
          <w:szCs w:val="24"/>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14:paraId="39E2E44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Экономическая политика советской власти. Национализация промышленности. «Военный коммунизм» в городе и деревне. План ГОЭРЛО</w:t>
      </w:r>
    </w:p>
    <w:p w14:paraId="505D3EE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Гражданская война.</w:t>
      </w:r>
      <w:r w:rsidRPr="00C712E9">
        <w:rPr>
          <w:rFonts w:ascii="Times New Roman" w:hAnsi="Times New Roman"/>
          <w:color w:val="000000"/>
          <w:sz w:val="24"/>
          <w:szCs w:val="24"/>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14:paraId="24440BF3"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lastRenderedPageBreak/>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14:paraId="618B3AC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Революция и Гражданская война на национальных окраинах. </w:t>
      </w:r>
      <w:r w:rsidRPr="00C712E9">
        <w:rPr>
          <w:rFonts w:ascii="Times New Roman" w:hAnsi="Times New Roman"/>
          <w:color w:val="000000"/>
          <w:sz w:val="24"/>
          <w:szCs w:val="24"/>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14:paraId="355B95E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Идеология и культура в годы Гражданской войны. </w:t>
      </w:r>
      <w:r w:rsidRPr="00C712E9">
        <w:rPr>
          <w:rFonts w:ascii="Times New Roman" w:hAnsi="Times New Roman"/>
          <w:color w:val="000000"/>
          <w:sz w:val="24"/>
          <w:szCs w:val="24"/>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15937B9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14:paraId="55F834A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Наш край в 1914–1922 гг.</w:t>
      </w:r>
    </w:p>
    <w:p w14:paraId="2E09CA3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b/>
          <w:color w:val="000000"/>
          <w:sz w:val="24"/>
          <w:szCs w:val="24"/>
          <w:lang w:val="ru-RU"/>
        </w:rPr>
        <w:t>Советский Союз в 1920–1930-е гг.</w:t>
      </w:r>
    </w:p>
    <w:p w14:paraId="48A01D2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СССР в 20-е годы.</w:t>
      </w:r>
      <w:r w:rsidRPr="00C712E9">
        <w:rPr>
          <w:rFonts w:ascii="Times New Roman" w:hAnsi="Times New Roman"/>
          <w:color w:val="000000"/>
          <w:sz w:val="24"/>
          <w:szCs w:val="24"/>
          <w:lang w:val="ru-RU"/>
        </w:rPr>
        <w:t xml:space="preserve"> Последствия Первой мировой войны и Российской революции для демографии и экономики. Власть и церковь. </w:t>
      </w:r>
    </w:p>
    <w:p w14:paraId="418BA508"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Крестьянские восстания. Кронштадтское восстание. Переход от «военного коммунизма» к новой экономической политике.</w:t>
      </w:r>
    </w:p>
    <w:p w14:paraId="2546F66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14:paraId="2E67A6B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14:paraId="5974418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14:paraId="5C03B475"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14:paraId="152EDE7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14:paraId="421985F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C712E9">
        <w:rPr>
          <w:rFonts w:ascii="Times New Roman" w:hAnsi="Times New Roman"/>
          <w:i/>
          <w:color w:val="000000"/>
          <w:sz w:val="24"/>
          <w:szCs w:val="24"/>
          <w:lang w:val="ru-RU"/>
        </w:rPr>
        <w:t xml:space="preserve"> </w:t>
      </w:r>
    </w:p>
    <w:p w14:paraId="683670C2"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«Великий перелом». Индустриализация. </w:t>
      </w:r>
      <w:r w:rsidRPr="00C712E9">
        <w:rPr>
          <w:rFonts w:ascii="Times New Roman" w:hAnsi="Times New Roman"/>
          <w:color w:val="000000"/>
          <w:sz w:val="24"/>
          <w:szCs w:val="24"/>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14:paraId="0B90BC9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Коллективизация сельского хозяйства. </w:t>
      </w:r>
      <w:r w:rsidRPr="00C712E9">
        <w:rPr>
          <w:rFonts w:ascii="Times New Roman" w:hAnsi="Times New Roman"/>
          <w:color w:val="000000"/>
          <w:sz w:val="24"/>
          <w:szCs w:val="24"/>
          <w:lang w:val="ru-RU"/>
        </w:rPr>
        <w:t xml:space="preserve">Цель и задачи коллективизации. </w:t>
      </w:r>
      <w:r w:rsidRPr="00FD1E68">
        <w:rPr>
          <w:rFonts w:ascii="Times New Roman" w:hAnsi="Times New Roman"/>
          <w:color w:val="000000"/>
          <w:sz w:val="24"/>
          <w:szCs w:val="24"/>
          <w:lang w:val="ru-RU"/>
        </w:rPr>
        <w:t xml:space="preserve">Начало коллективизации. Раскулачивание. Голод 1932–1933 гг. Становление колхозной системы. </w:t>
      </w:r>
      <w:r w:rsidRPr="00C712E9">
        <w:rPr>
          <w:rFonts w:ascii="Times New Roman" w:hAnsi="Times New Roman"/>
          <w:color w:val="000000"/>
          <w:sz w:val="24"/>
          <w:szCs w:val="24"/>
          <w:lang w:val="ru-RU"/>
        </w:rPr>
        <w:t>Итоги коллективизации.</w:t>
      </w:r>
    </w:p>
    <w:p w14:paraId="4AA0895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СССР в 30-е годы. </w:t>
      </w:r>
      <w:r w:rsidRPr="00C712E9">
        <w:rPr>
          <w:rFonts w:ascii="Times New Roman" w:hAnsi="Times New Roman"/>
          <w:color w:val="000000"/>
          <w:sz w:val="24"/>
          <w:szCs w:val="24"/>
          <w:lang w:val="ru-RU"/>
        </w:rPr>
        <w:t xml:space="preserve">Конституция 1936 года. Укрепление политического режима. Репрессивная политика. Массовые общественные организации: ВЦСПС, ВЛКСМ, </w:t>
      </w:r>
      <w:r w:rsidRPr="00C712E9">
        <w:rPr>
          <w:rFonts w:ascii="Times New Roman" w:hAnsi="Times New Roman"/>
          <w:color w:val="000000"/>
          <w:sz w:val="24"/>
          <w:szCs w:val="24"/>
          <w:lang w:val="ru-RU"/>
        </w:rPr>
        <w:lastRenderedPageBreak/>
        <w:t xml:space="preserve">Всесоюзная пионерская организация. Национальная политика и национально-государственное строительство. </w:t>
      </w:r>
    </w:p>
    <w:p w14:paraId="0BC25C5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Культурное пространство советского общества в 1930-е гг. </w:t>
      </w:r>
      <w:r w:rsidRPr="00FD1E68">
        <w:rPr>
          <w:rFonts w:ascii="Times New Roman" w:hAnsi="Times New Roman"/>
          <w:color w:val="000000"/>
          <w:sz w:val="24"/>
          <w:szCs w:val="24"/>
          <w:lang w:val="ru-RU"/>
        </w:rPr>
        <w:t xml:space="preserve">Формирование «нового человека». </w:t>
      </w:r>
      <w:r w:rsidRPr="00C712E9">
        <w:rPr>
          <w:rFonts w:ascii="Times New Roman" w:hAnsi="Times New Roman"/>
          <w:color w:val="000000"/>
          <w:sz w:val="24"/>
          <w:szCs w:val="24"/>
          <w:lang w:val="ru-RU"/>
        </w:rPr>
        <w:t xml:space="preserve">Власть и церковь. Культурная революция. </w:t>
      </w:r>
    </w:p>
    <w:p w14:paraId="3A5D9893"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Достижения отечественной науки в 1930-е гг. Развитие здравоохранения и образования. </w:t>
      </w:r>
    </w:p>
    <w:p w14:paraId="33B31BD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14:paraId="7940CCA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Повседневная жизнь населения в 1930-е гг. </w:t>
      </w:r>
      <w:r w:rsidRPr="00FD1E68">
        <w:rPr>
          <w:rFonts w:ascii="Times New Roman" w:hAnsi="Times New Roman"/>
          <w:color w:val="000000"/>
          <w:sz w:val="24"/>
          <w:szCs w:val="24"/>
          <w:lang w:val="ru-RU"/>
        </w:rPr>
        <w:t xml:space="preserve">Общественные настроения. </w:t>
      </w:r>
      <w:r w:rsidRPr="00C712E9">
        <w:rPr>
          <w:rFonts w:ascii="Times New Roman" w:hAnsi="Times New Roman"/>
          <w:color w:val="000000"/>
          <w:sz w:val="24"/>
          <w:szCs w:val="24"/>
          <w:lang w:val="ru-RU"/>
        </w:rPr>
        <w:t>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14:paraId="45F89EB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14:paraId="6DEE20E8"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14:paraId="63714E3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Повторение и обобщение по разделу «Советский Союз в 1920–1930-е гг.».</w:t>
      </w:r>
    </w:p>
    <w:p w14:paraId="0CD30148" w14:textId="77777777" w:rsidR="00582287" w:rsidRPr="00C712E9" w:rsidRDefault="00582287">
      <w:pPr>
        <w:spacing w:after="0" w:line="264" w:lineRule="auto"/>
        <w:ind w:left="120"/>
        <w:jc w:val="both"/>
        <w:rPr>
          <w:sz w:val="24"/>
          <w:szCs w:val="24"/>
          <w:lang w:val="ru-RU"/>
        </w:rPr>
      </w:pPr>
    </w:p>
    <w:p w14:paraId="15E4E473"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Великая Отечественная война. 1941–1945 гг.</w:t>
      </w:r>
    </w:p>
    <w:p w14:paraId="091CD99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Первый период войны. </w:t>
      </w:r>
      <w:r w:rsidRPr="00C712E9">
        <w:rPr>
          <w:rFonts w:ascii="Times New Roman" w:hAnsi="Times New Roman"/>
          <w:color w:val="000000"/>
          <w:sz w:val="24"/>
          <w:szCs w:val="24"/>
          <w:lang w:val="ru-RU"/>
        </w:rPr>
        <w:t xml:space="preserve">План «Барбаросса». Вторжение врага. Чрезвычайные меры советского руководства. </w:t>
      </w:r>
      <w:r w:rsidRPr="00FD1E68">
        <w:rPr>
          <w:rFonts w:ascii="Times New Roman" w:hAnsi="Times New Roman"/>
          <w:color w:val="000000"/>
          <w:sz w:val="24"/>
          <w:szCs w:val="24"/>
          <w:lang w:val="ru-RU"/>
        </w:rPr>
        <w:t xml:space="preserve">Тяжелые бои летом – осенью 1941 г. Прорыв гитлеровцев к Ленинграду. </w:t>
      </w:r>
      <w:r w:rsidRPr="00C712E9">
        <w:rPr>
          <w:rFonts w:ascii="Times New Roman" w:hAnsi="Times New Roman"/>
          <w:color w:val="000000"/>
          <w:sz w:val="24"/>
          <w:szCs w:val="24"/>
          <w:lang w:val="ru-RU"/>
        </w:rPr>
        <w:t xml:space="preserve">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32D3FFB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0A071B55"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14:paraId="4DB0304B"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Коренной перелом в ходе войны. </w:t>
      </w:r>
      <w:r w:rsidRPr="00C712E9">
        <w:rPr>
          <w:rFonts w:ascii="Times New Roman" w:hAnsi="Times New Roman"/>
          <w:color w:val="000000"/>
          <w:sz w:val="24"/>
          <w:szCs w:val="24"/>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14:paraId="7B3991B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14:paraId="6A98564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«Десять сталинских ударов» и изгнание врага с территории СССР. </w:t>
      </w:r>
      <w:r w:rsidRPr="00C712E9">
        <w:rPr>
          <w:rFonts w:ascii="Times New Roman" w:hAnsi="Times New Roman"/>
          <w:color w:val="000000"/>
          <w:sz w:val="24"/>
          <w:szCs w:val="24"/>
          <w:lang w:val="ru-RU"/>
        </w:rPr>
        <w:t xml:space="preserve">Обстановка на фронтах к началу 1944 года. Полное снятие блокады Ленинграда. Освобождение </w:t>
      </w:r>
      <w:r w:rsidRPr="00C712E9">
        <w:rPr>
          <w:rFonts w:ascii="Times New Roman" w:hAnsi="Times New Roman"/>
          <w:color w:val="000000"/>
          <w:sz w:val="24"/>
          <w:szCs w:val="24"/>
          <w:lang w:val="ru-RU"/>
        </w:rPr>
        <w:lastRenderedPageBreak/>
        <w:t>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p w14:paraId="7133979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Наука и культура в годы войны. </w:t>
      </w:r>
      <w:r w:rsidRPr="00C712E9">
        <w:rPr>
          <w:rFonts w:ascii="Times New Roman" w:hAnsi="Times New Roman"/>
          <w:color w:val="000000"/>
          <w:sz w:val="24"/>
          <w:szCs w:val="24"/>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14:paraId="634C8BD2"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Окончание Второй мировой войны. </w:t>
      </w:r>
      <w:r w:rsidRPr="00C712E9">
        <w:rPr>
          <w:rFonts w:ascii="Times New Roman" w:hAnsi="Times New Roman"/>
          <w:color w:val="000000"/>
          <w:sz w:val="24"/>
          <w:szCs w:val="24"/>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14:paraId="0A9CE83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14:paraId="408508D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Наш край в 1941–1945 гг. </w:t>
      </w:r>
    </w:p>
    <w:p w14:paraId="4AB0831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Повторение и обобщение по теме «Великая Отечественная война 1941–1945 гг.».</w:t>
      </w:r>
    </w:p>
    <w:p w14:paraId="70A297B2" w14:textId="77777777" w:rsidR="00582287" w:rsidRPr="00C712E9" w:rsidRDefault="00582287">
      <w:pPr>
        <w:spacing w:after="0"/>
        <w:ind w:left="120"/>
        <w:rPr>
          <w:sz w:val="24"/>
          <w:szCs w:val="24"/>
          <w:lang w:val="ru-RU"/>
        </w:rPr>
      </w:pPr>
      <w:bookmarkStart w:id="3" w:name="_Toc143611213"/>
      <w:bookmarkEnd w:id="3"/>
    </w:p>
    <w:p w14:paraId="28A26F4B" w14:textId="77777777" w:rsidR="00582287" w:rsidRPr="00C712E9" w:rsidRDefault="00582287">
      <w:pPr>
        <w:spacing w:after="0" w:line="264" w:lineRule="auto"/>
        <w:ind w:left="120"/>
        <w:jc w:val="both"/>
        <w:rPr>
          <w:sz w:val="24"/>
          <w:szCs w:val="24"/>
          <w:lang w:val="ru-RU"/>
        </w:rPr>
      </w:pPr>
    </w:p>
    <w:p w14:paraId="7A944BD0"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11 КЛАСС</w:t>
      </w:r>
    </w:p>
    <w:p w14:paraId="262D53EA" w14:textId="77777777" w:rsidR="00582287" w:rsidRPr="00C712E9" w:rsidRDefault="00582287">
      <w:pPr>
        <w:spacing w:after="0"/>
        <w:ind w:left="120"/>
        <w:rPr>
          <w:sz w:val="24"/>
          <w:szCs w:val="24"/>
          <w:lang w:val="ru-RU"/>
        </w:rPr>
      </w:pPr>
      <w:bookmarkStart w:id="4" w:name="_Toc143611214"/>
      <w:bookmarkEnd w:id="4"/>
    </w:p>
    <w:p w14:paraId="33F8FA78" w14:textId="77777777" w:rsidR="00582287" w:rsidRPr="00C712E9" w:rsidRDefault="00582287">
      <w:pPr>
        <w:spacing w:after="0" w:line="264" w:lineRule="auto"/>
        <w:ind w:left="120"/>
        <w:jc w:val="both"/>
        <w:rPr>
          <w:sz w:val="24"/>
          <w:szCs w:val="24"/>
          <w:lang w:val="ru-RU"/>
        </w:rPr>
      </w:pPr>
    </w:p>
    <w:p w14:paraId="71ADABDA"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ВСЕОБЩАЯ ИСТОРИЯ. 1945 ГОД – НАЧАЛО ХХ</w:t>
      </w:r>
      <w:r w:rsidRPr="00C712E9">
        <w:rPr>
          <w:rFonts w:ascii="Times New Roman" w:hAnsi="Times New Roman"/>
          <w:b/>
          <w:color w:val="000000"/>
          <w:sz w:val="24"/>
          <w:szCs w:val="24"/>
        </w:rPr>
        <w:t>I</w:t>
      </w:r>
      <w:r w:rsidRPr="00C712E9">
        <w:rPr>
          <w:rFonts w:ascii="Times New Roman" w:hAnsi="Times New Roman"/>
          <w:b/>
          <w:color w:val="000000"/>
          <w:sz w:val="24"/>
          <w:szCs w:val="24"/>
          <w:lang w:val="ru-RU"/>
        </w:rPr>
        <w:t xml:space="preserve"> ВЕКА</w:t>
      </w:r>
    </w:p>
    <w:p w14:paraId="2EA6B75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Мир во второй половине </w:t>
      </w:r>
      <w:r w:rsidRPr="00C712E9">
        <w:rPr>
          <w:rFonts w:ascii="Times New Roman" w:hAnsi="Times New Roman"/>
          <w:color w:val="000000"/>
          <w:sz w:val="24"/>
          <w:szCs w:val="24"/>
        </w:rPr>
        <w:t>XX</w:t>
      </w:r>
      <w:r w:rsidRPr="00C712E9">
        <w:rPr>
          <w:rFonts w:ascii="Times New Roman" w:hAnsi="Times New Roman"/>
          <w:color w:val="000000"/>
          <w:sz w:val="24"/>
          <w:szCs w:val="24"/>
          <w:lang w:val="ru-RU"/>
        </w:rPr>
        <w:t xml:space="preserve"> – начале </w:t>
      </w:r>
      <w:r w:rsidRPr="00C712E9">
        <w:rPr>
          <w:rFonts w:ascii="Times New Roman" w:hAnsi="Times New Roman"/>
          <w:color w:val="000000"/>
          <w:sz w:val="24"/>
          <w:szCs w:val="24"/>
        </w:rPr>
        <w:t>XXI</w:t>
      </w:r>
      <w:r w:rsidRPr="00C712E9">
        <w:rPr>
          <w:rFonts w:ascii="Times New Roman" w:hAnsi="Times New Roman"/>
          <w:color w:val="000000"/>
          <w:sz w:val="24"/>
          <w:szCs w:val="24"/>
          <w:lang w:val="ru-RU"/>
        </w:rPr>
        <w:t xml:space="preserve"> в. Интересы СССР, США, Великобритании и Франции в Европе и мире после войны.</w:t>
      </w:r>
    </w:p>
    <w:p w14:paraId="4CD55DA6" w14:textId="77777777" w:rsidR="00582287" w:rsidRPr="00C712E9" w:rsidRDefault="00582287">
      <w:pPr>
        <w:spacing w:after="0" w:line="264" w:lineRule="auto"/>
        <w:ind w:left="120"/>
        <w:jc w:val="both"/>
        <w:rPr>
          <w:sz w:val="24"/>
          <w:szCs w:val="24"/>
          <w:lang w:val="ru-RU"/>
        </w:rPr>
      </w:pPr>
    </w:p>
    <w:p w14:paraId="3076949A"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 xml:space="preserve">США и страны Европы во второй половине </w:t>
      </w:r>
      <w:r w:rsidRPr="00C712E9">
        <w:rPr>
          <w:rFonts w:ascii="Times New Roman" w:hAnsi="Times New Roman"/>
          <w:b/>
          <w:color w:val="000000"/>
          <w:sz w:val="24"/>
          <w:szCs w:val="24"/>
        </w:rPr>
        <w:t>XX</w:t>
      </w:r>
      <w:r w:rsidRPr="00C712E9">
        <w:rPr>
          <w:rFonts w:ascii="Times New Roman" w:hAnsi="Times New Roman"/>
          <w:b/>
          <w:color w:val="000000"/>
          <w:sz w:val="24"/>
          <w:szCs w:val="24"/>
          <w:lang w:val="ru-RU"/>
        </w:rPr>
        <w:t xml:space="preserve"> – начале </w:t>
      </w:r>
      <w:r w:rsidRPr="00C712E9">
        <w:rPr>
          <w:rFonts w:ascii="Times New Roman" w:hAnsi="Times New Roman"/>
          <w:b/>
          <w:color w:val="000000"/>
          <w:sz w:val="24"/>
          <w:szCs w:val="24"/>
        </w:rPr>
        <w:t>XXI</w:t>
      </w:r>
      <w:r w:rsidRPr="00C712E9">
        <w:rPr>
          <w:rFonts w:ascii="Times New Roman" w:hAnsi="Times New Roman"/>
          <w:b/>
          <w:color w:val="000000"/>
          <w:sz w:val="24"/>
          <w:szCs w:val="24"/>
          <w:lang w:val="ru-RU"/>
        </w:rPr>
        <w:t xml:space="preserve"> в.</w:t>
      </w:r>
    </w:p>
    <w:p w14:paraId="502FB5FB"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США и страны Западной Европы во второй половине ХХ – начале </w:t>
      </w:r>
      <w:r w:rsidRPr="00C712E9">
        <w:rPr>
          <w:rFonts w:ascii="Times New Roman" w:hAnsi="Times New Roman"/>
          <w:i/>
          <w:color w:val="000000"/>
          <w:sz w:val="24"/>
          <w:szCs w:val="24"/>
        </w:rPr>
        <w:t>XXI</w:t>
      </w:r>
      <w:r w:rsidRPr="00C712E9">
        <w:rPr>
          <w:rFonts w:ascii="Times New Roman" w:hAnsi="Times New Roman"/>
          <w:i/>
          <w:color w:val="000000"/>
          <w:sz w:val="24"/>
          <w:szCs w:val="24"/>
          <w:lang w:val="ru-RU"/>
        </w:rPr>
        <w:t xml:space="preserve"> в.</w:t>
      </w:r>
      <w:r w:rsidRPr="00C712E9">
        <w:rPr>
          <w:rFonts w:ascii="Times New Roman" w:hAnsi="Times New Roman"/>
          <w:color w:val="000000"/>
          <w:sz w:val="24"/>
          <w:szCs w:val="24"/>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14:paraId="51653673"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14:paraId="32E6B292"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США и страны Западной Европы в конце ХХ – начале </w:t>
      </w:r>
      <w:r w:rsidRPr="00C712E9">
        <w:rPr>
          <w:rFonts w:ascii="Times New Roman" w:hAnsi="Times New Roman"/>
          <w:color w:val="000000"/>
          <w:sz w:val="24"/>
          <w:szCs w:val="24"/>
        </w:rPr>
        <w:t>XXI</w:t>
      </w:r>
      <w:r w:rsidRPr="00C712E9">
        <w:rPr>
          <w:rFonts w:ascii="Times New Roman" w:hAnsi="Times New Roman"/>
          <w:color w:val="000000"/>
          <w:sz w:val="24"/>
          <w:szCs w:val="24"/>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века. Создание Европейского союза.</w:t>
      </w:r>
    </w:p>
    <w:p w14:paraId="575D47E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lastRenderedPageBreak/>
        <w:t>Страны Центральной и Восточной Европы во второй половине ХХ – начале ХХ</w:t>
      </w:r>
      <w:r w:rsidRPr="00C712E9">
        <w:rPr>
          <w:rFonts w:ascii="Times New Roman" w:hAnsi="Times New Roman"/>
          <w:i/>
          <w:color w:val="000000"/>
          <w:sz w:val="24"/>
          <w:szCs w:val="24"/>
        </w:rPr>
        <w:t>I</w:t>
      </w:r>
      <w:r w:rsidRPr="00C712E9">
        <w:rPr>
          <w:rFonts w:ascii="Times New Roman" w:hAnsi="Times New Roman"/>
          <w:i/>
          <w:color w:val="000000"/>
          <w:sz w:val="24"/>
          <w:szCs w:val="24"/>
          <w:lang w:val="ru-RU"/>
        </w:rPr>
        <w:t xml:space="preserve"> в.</w:t>
      </w:r>
      <w:r w:rsidRPr="00C712E9">
        <w:rPr>
          <w:rFonts w:ascii="Times New Roman" w:hAnsi="Times New Roman"/>
          <w:color w:val="000000"/>
          <w:sz w:val="24"/>
          <w:szCs w:val="24"/>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w:t>
      </w:r>
    </w:p>
    <w:p w14:paraId="309B6F76" w14:textId="77777777" w:rsidR="00582287" w:rsidRPr="00C712E9" w:rsidRDefault="00582287">
      <w:pPr>
        <w:spacing w:after="0" w:line="264" w:lineRule="auto"/>
        <w:ind w:left="120"/>
        <w:jc w:val="both"/>
        <w:rPr>
          <w:sz w:val="24"/>
          <w:szCs w:val="24"/>
          <w:lang w:val="ru-RU"/>
        </w:rPr>
      </w:pPr>
    </w:p>
    <w:p w14:paraId="560FCAD9"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 xml:space="preserve">Страны Азии, Африки и Латинской Америки во второй половине ХХ – начале </w:t>
      </w:r>
      <w:r w:rsidRPr="00C712E9">
        <w:rPr>
          <w:rFonts w:ascii="Times New Roman" w:hAnsi="Times New Roman"/>
          <w:b/>
          <w:color w:val="000000"/>
          <w:sz w:val="24"/>
          <w:szCs w:val="24"/>
        </w:rPr>
        <w:t>XXI</w:t>
      </w:r>
      <w:r w:rsidRPr="00C712E9">
        <w:rPr>
          <w:rFonts w:ascii="Times New Roman" w:hAnsi="Times New Roman"/>
          <w:b/>
          <w:color w:val="000000"/>
          <w:sz w:val="24"/>
          <w:szCs w:val="24"/>
          <w:lang w:val="ru-RU"/>
        </w:rPr>
        <w:t xml:space="preserve"> в.</w:t>
      </w:r>
    </w:p>
    <w:p w14:paraId="36E5BD8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Страны Азии во второй половине ХХ – начале ХХ</w:t>
      </w:r>
      <w:r w:rsidRPr="00C712E9">
        <w:rPr>
          <w:rFonts w:ascii="Times New Roman" w:hAnsi="Times New Roman"/>
          <w:i/>
          <w:color w:val="000000"/>
          <w:sz w:val="24"/>
          <w:szCs w:val="24"/>
        </w:rPr>
        <w:t>I</w:t>
      </w:r>
      <w:r w:rsidRPr="00C712E9">
        <w:rPr>
          <w:rFonts w:ascii="Times New Roman" w:hAnsi="Times New Roman"/>
          <w:i/>
          <w:color w:val="000000"/>
          <w:sz w:val="24"/>
          <w:szCs w:val="24"/>
          <w:lang w:val="ru-RU"/>
        </w:rPr>
        <w:t xml:space="preserve"> в.</w:t>
      </w:r>
      <w:r w:rsidRPr="00C712E9">
        <w:rPr>
          <w:rFonts w:ascii="Times New Roman" w:hAnsi="Times New Roman"/>
          <w:color w:val="000000"/>
          <w:sz w:val="24"/>
          <w:szCs w:val="24"/>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14:paraId="26A49D9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Строительство социализма в Китае. Мао Цзэдун. «Культурная революция» в Китае. Рыночные реформы в Китае. </w:t>
      </w:r>
      <w:r w:rsidRPr="00FD1E68">
        <w:rPr>
          <w:rFonts w:ascii="Times New Roman" w:hAnsi="Times New Roman"/>
          <w:color w:val="000000"/>
          <w:sz w:val="24"/>
          <w:szCs w:val="24"/>
          <w:lang w:val="ru-RU"/>
        </w:rPr>
        <w:t xml:space="preserve">Китай в конце 1980-х гг. Северная Корея. </w:t>
      </w:r>
      <w:r w:rsidRPr="00C712E9">
        <w:rPr>
          <w:rFonts w:ascii="Times New Roman" w:hAnsi="Times New Roman"/>
          <w:color w:val="000000"/>
          <w:sz w:val="24"/>
          <w:szCs w:val="24"/>
          <w:lang w:val="ru-RU"/>
        </w:rPr>
        <w:t>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w:t>
      </w:r>
    </w:p>
    <w:p w14:paraId="143E708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C712E9">
        <w:rPr>
          <w:rFonts w:ascii="Times New Roman" w:hAnsi="Times New Roman"/>
          <w:color w:val="000000"/>
          <w:sz w:val="24"/>
          <w:szCs w:val="24"/>
          <w:lang w:val="ru-RU"/>
        </w:rPr>
        <w:t>Тайланда</w:t>
      </w:r>
      <w:proofErr w:type="spellEnd"/>
      <w:r w:rsidRPr="00C712E9">
        <w:rPr>
          <w:rFonts w:ascii="Times New Roman" w:hAnsi="Times New Roman"/>
          <w:color w:val="000000"/>
          <w:sz w:val="24"/>
          <w:szCs w:val="24"/>
          <w:lang w:val="ru-RU"/>
        </w:rPr>
        <w:t>, Малайзии и Филиппин. Индонезия и Мьянма</w:t>
      </w:r>
    </w:p>
    <w:p w14:paraId="3A6F3672"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Страны Ближнего и Среднего Востока во второй половине ХХ – начале ХХ</w:t>
      </w:r>
      <w:r w:rsidRPr="00C712E9">
        <w:rPr>
          <w:rFonts w:ascii="Times New Roman" w:hAnsi="Times New Roman"/>
          <w:i/>
          <w:color w:val="000000"/>
          <w:sz w:val="24"/>
          <w:szCs w:val="24"/>
        </w:rPr>
        <w:t>I</w:t>
      </w:r>
      <w:r w:rsidRPr="00C712E9">
        <w:rPr>
          <w:rFonts w:ascii="Times New Roman" w:hAnsi="Times New Roman"/>
          <w:i/>
          <w:color w:val="000000"/>
          <w:sz w:val="24"/>
          <w:szCs w:val="24"/>
          <w:lang w:val="ru-RU"/>
        </w:rPr>
        <w:t xml:space="preserve"> в. </w:t>
      </w:r>
      <w:r w:rsidRPr="00C712E9">
        <w:rPr>
          <w:rFonts w:ascii="Times New Roman" w:hAnsi="Times New Roman"/>
          <w:color w:val="000000"/>
          <w:sz w:val="24"/>
          <w:szCs w:val="24"/>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14:paraId="5788799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Страны Тропической и Южной Африки. Освобождение от колониальной зависимости. </w:t>
      </w:r>
      <w:r w:rsidRPr="00C712E9">
        <w:rPr>
          <w:rFonts w:ascii="Times New Roman" w:hAnsi="Times New Roman"/>
          <w:color w:val="000000"/>
          <w:sz w:val="24"/>
          <w:szCs w:val="24"/>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14:paraId="29AEAA2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Страны Латинской Америки во второй половине ХХ – начале ХХ</w:t>
      </w:r>
      <w:r w:rsidRPr="00C712E9">
        <w:rPr>
          <w:rFonts w:ascii="Times New Roman" w:hAnsi="Times New Roman"/>
          <w:i/>
          <w:color w:val="000000"/>
          <w:sz w:val="24"/>
          <w:szCs w:val="24"/>
        </w:rPr>
        <w:t>I</w:t>
      </w:r>
      <w:r w:rsidRPr="00C712E9">
        <w:rPr>
          <w:rFonts w:ascii="Times New Roman" w:hAnsi="Times New Roman"/>
          <w:i/>
          <w:color w:val="000000"/>
          <w:sz w:val="24"/>
          <w:szCs w:val="24"/>
          <w:lang w:val="ru-RU"/>
        </w:rPr>
        <w:t xml:space="preserve"> в.</w:t>
      </w:r>
      <w:r w:rsidRPr="00C712E9">
        <w:rPr>
          <w:rFonts w:ascii="Times New Roman" w:hAnsi="Times New Roman"/>
          <w:color w:val="000000"/>
          <w:sz w:val="24"/>
          <w:szCs w:val="24"/>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w:t>
      </w:r>
      <w:r w:rsidRPr="00C712E9">
        <w:rPr>
          <w:rFonts w:ascii="Times New Roman" w:hAnsi="Times New Roman"/>
          <w:color w:val="000000"/>
          <w:sz w:val="24"/>
          <w:szCs w:val="24"/>
          <w:lang w:val="ru-RU"/>
        </w:rPr>
        <w:lastRenderedPageBreak/>
        <w:t>Южной Америки. Переход к демократии и усиление левых сил. Причины и последствия революционных движений на Кубе и в Центральной Америке.</w:t>
      </w:r>
    </w:p>
    <w:p w14:paraId="2CC3128F" w14:textId="77777777" w:rsidR="00582287" w:rsidRPr="00C712E9" w:rsidRDefault="00582287">
      <w:pPr>
        <w:spacing w:after="0" w:line="264" w:lineRule="auto"/>
        <w:ind w:left="120"/>
        <w:jc w:val="both"/>
        <w:rPr>
          <w:sz w:val="24"/>
          <w:szCs w:val="24"/>
          <w:lang w:val="ru-RU"/>
        </w:rPr>
      </w:pPr>
    </w:p>
    <w:p w14:paraId="52ABB0BE"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Международные отношения во второй половине ХХ – начале ХХ</w:t>
      </w:r>
      <w:r w:rsidRPr="00C712E9">
        <w:rPr>
          <w:rFonts w:ascii="Times New Roman" w:hAnsi="Times New Roman"/>
          <w:b/>
          <w:color w:val="000000"/>
          <w:sz w:val="24"/>
          <w:szCs w:val="24"/>
        </w:rPr>
        <w:t>I</w:t>
      </w:r>
      <w:r w:rsidRPr="00C712E9">
        <w:rPr>
          <w:rFonts w:ascii="Times New Roman" w:hAnsi="Times New Roman"/>
          <w:b/>
          <w:color w:val="000000"/>
          <w:sz w:val="24"/>
          <w:szCs w:val="24"/>
          <w:lang w:val="ru-RU"/>
        </w:rPr>
        <w:t xml:space="preserve"> в.</w:t>
      </w:r>
    </w:p>
    <w:p w14:paraId="1FA85D1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Международные отношения в конце 1940-х – конце 1980-х гг.</w:t>
      </w:r>
      <w:r w:rsidRPr="00C712E9">
        <w:rPr>
          <w:rFonts w:ascii="Times New Roman" w:hAnsi="Times New Roman"/>
          <w:color w:val="000000"/>
          <w:sz w:val="24"/>
          <w:szCs w:val="24"/>
          <w:lang w:val="ru-RU"/>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14:paraId="1907FCB2"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Международные отношения в 1990-е – 2023 г. </w:t>
      </w:r>
      <w:r w:rsidRPr="00C712E9">
        <w:rPr>
          <w:rFonts w:ascii="Times New Roman" w:hAnsi="Times New Roman"/>
          <w:color w:val="000000"/>
          <w:sz w:val="24"/>
          <w:szCs w:val="24"/>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14:paraId="6275FB20" w14:textId="77777777" w:rsidR="00582287" w:rsidRPr="00C712E9" w:rsidRDefault="00582287">
      <w:pPr>
        <w:spacing w:after="0" w:line="264" w:lineRule="auto"/>
        <w:ind w:left="120"/>
        <w:jc w:val="both"/>
        <w:rPr>
          <w:sz w:val="24"/>
          <w:szCs w:val="24"/>
          <w:lang w:val="ru-RU"/>
        </w:rPr>
      </w:pPr>
    </w:p>
    <w:p w14:paraId="632FD8E2"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Наука и культура во второй половине ХХ – начале ХХ</w:t>
      </w:r>
      <w:r w:rsidRPr="00C712E9">
        <w:rPr>
          <w:rFonts w:ascii="Times New Roman" w:hAnsi="Times New Roman"/>
          <w:b/>
          <w:color w:val="000000"/>
          <w:sz w:val="24"/>
          <w:szCs w:val="24"/>
        </w:rPr>
        <w:t>I</w:t>
      </w:r>
      <w:r w:rsidRPr="00C712E9">
        <w:rPr>
          <w:rFonts w:ascii="Times New Roman" w:hAnsi="Times New Roman"/>
          <w:b/>
          <w:color w:val="000000"/>
          <w:sz w:val="24"/>
          <w:szCs w:val="24"/>
          <w:lang w:val="ru-RU"/>
        </w:rPr>
        <w:t xml:space="preserve"> в.</w:t>
      </w:r>
    </w:p>
    <w:p w14:paraId="3DA0434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Наука и культура во второй половине ХХ в. – начале ХХ</w:t>
      </w:r>
      <w:r w:rsidRPr="00C712E9">
        <w:rPr>
          <w:rFonts w:ascii="Times New Roman" w:hAnsi="Times New Roman"/>
          <w:i/>
          <w:color w:val="000000"/>
          <w:sz w:val="24"/>
          <w:szCs w:val="24"/>
        </w:rPr>
        <w:t>I</w:t>
      </w:r>
      <w:r w:rsidRPr="00C712E9">
        <w:rPr>
          <w:rFonts w:ascii="Times New Roman" w:hAnsi="Times New Roman"/>
          <w:i/>
          <w:color w:val="000000"/>
          <w:sz w:val="24"/>
          <w:szCs w:val="24"/>
          <w:lang w:val="ru-RU"/>
        </w:rPr>
        <w:t xml:space="preserve"> в. </w:t>
      </w:r>
      <w:r w:rsidRPr="00C712E9">
        <w:rPr>
          <w:rFonts w:ascii="Times New Roman" w:hAnsi="Times New Roman"/>
          <w:color w:val="000000"/>
          <w:sz w:val="24"/>
          <w:szCs w:val="24"/>
          <w:lang w:val="ru-RU"/>
        </w:rPr>
        <w:t>Важнейшие направления развития науки во второй половине ХХ – начале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Ядерная энергетика. Освоение космоса. Развитие культуры и искусства во второй половине ХХ – начале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14:paraId="4841A0DB" w14:textId="77777777" w:rsidR="00582287" w:rsidRPr="00C712E9" w:rsidRDefault="00582287">
      <w:pPr>
        <w:spacing w:after="0"/>
        <w:ind w:left="120"/>
        <w:rPr>
          <w:sz w:val="24"/>
          <w:szCs w:val="24"/>
          <w:lang w:val="ru-RU"/>
        </w:rPr>
      </w:pPr>
      <w:bookmarkStart w:id="5" w:name="_Toc143611215"/>
      <w:bookmarkEnd w:id="5"/>
    </w:p>
    <w:p w14:paraId="18C4D5E4" w14:textId="77777777" w:rsidR="00582287" w:rsidRPr="00C712E9" w:rsidRDefault="00582287">
      <w:pPr>
        <w:spacing w:after="0" w:line="264" w:lineRule="auto"/>
        <w:ind w:left="120"/>
        <w:jc w:val="both"/>
        <w:rPr>
          <w:sz w:val="24"/>
          <w:szCs w:val="24"/>
          <w:lang w:val="ru-RU"/>
        </w:rPr>
      </w:pPr>
    </w:p>
    <w:p w14:paraId="524E479F"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ИСТОРИЯ РОССИИ. 1945 ГОД – НАЧАЛО ХХ</w:t>
      </w:r>
      <w:r w:rsidRPr="00C712E9">
        <w:rPr>
          <w:rFonts w:ascii="Times New Roman" w:hAnsi="Times New Roman"/>
          <w:b/>
          <w:color w:val="000000"/>
          <w:sz w:val="24"/>
          <w:szCs w:val="24"/>
        </w:rPr>
        <w:t>I</w:t>
      </w:r>
      <w:r w:rsidRPr="00C712E9">
        <w:rPr>
          <w:rFonts w:ascii="Times New Roman" w:hAnsi="Times New Roman"/>
          <w:b/>
          <w:color w:val="000000"/>
          <w:sz w:val="24"/>
          <w:szCs w:val="24"/>
          <w:lang w:val="ru-RU"/>
        </w:rPr>
        <w:t xml:space="preserve"> ВЕКА</w:t>
      </w:r>
    </w:p>
    <w:p w14:paraId="201E76A8" w14:textId="77777777" w:rsidR="00582287" w:rsidRPr="00C712E9" w:rsidRDefault="00582287">
      <w:pPr>
        <w:spacing w:after="0" w:line="264" w:lineRule="auto"/>
        <w:ind w:left="120"/>
        <w:jc w:val="both"/>
        <w:rPr>
          <w:sz w:val="24"/>
          <w:szCs w:val="24"/>
          <w:lang w:val="ru-RU"/>
        </w:rPr>
      </w:pPr>
    </w:p>
    <w:p w14:paraId="4BBAC0FB"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СССР в 1945–1991 гг.</w:t>
      </w:r>
    </w:p>
    <w:p w14:paraId="568A2EA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СССР в послевоенные годы. </w:t>
      </w:r>
      <w:r w:rsidRPr="00C712E9">
        <w:rPr>
          <w:rFonts w:ascii="Times New Roman" w:hAnsi="Times New Roman"/>
          <w:color w:val="000000"/>
          <w:sz w:val="24"/>
          <w:szCs w:val="24"/>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14:paraId="0E2BC15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3FA4DAD5"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326BE802"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14:paraId="70B06B4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lastRenderedPageBreak/>
        <w:t xml:space="preserve">СССР в 1953–1964 гг. </w:t>
      </w:r>
      <w:r w:rsidRPr="00C712E9">
        <w:rPr>
          <w:rFonts w:ascii="Times New Roman" w:hAnsi="Times New Roman"/>
          <w:color w:val="000000"/>
          <w:sz w:val="24"/>
          <w:szCs w:val="24"/>
          <w:lang w:val="ru-RU"/>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w:t>
      </w:r>
    </w:p>
    <w:p w14:paraId="3B10080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711136A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3C6BA34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0862B9C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4E7DAD8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14:paraId="4676202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СССР в 1964–1985 гг. </w:t>
      </w:r>
      <w:r w:rsidRPr="00C712E9">
        <w:rPr>
          <w:rFonts w:ascii="Times New Roman" w:hAnsi="Times New Roman"/>
          <w:color w:val="000000"/>
          <w:sz w:val="24"/>
          <w:szCs w:val="24"/>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14:paraId="3CBB6BE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C712E9">
        <w:rPr>
          <w:rFonts w:ascii="Times New Roman" w:hAnsi="Times New Roman"/>
          <w:color w:val="000000"/>
          <w:sz w:val="24"/>
          <w:szCs w:val="24"/>
          <w:lang w:val="ru-RU"/>
        </w:rPr>
        <w:t>Косыгинская</w:t>
      </w:r>
      <w:proofErr w:type="spellEnd"/>
      <w:r w:rsidRPr="00C712E9">
        <w:rPr>
          <w:rFonts w:ascii="Times New Roman" w:hAnsi="Times New Roman"/>
          <w:color w:val="000000"/>
          <w:sz w:val="24"/>
          <w:szCs w:val="24"/>
          <w:lang w:val="ru-RU"/>
        </w:rPr>
        <w:t xml:space="preserve"> реформа промышленности. Рост социально-экономических проблем. </w:t>
      </w:r>
    </w:p>
    <w:p w14:paraId="7D27558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690A243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451C4718"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Повседневная жизнь советского общества в 1964–1985 гг. Общественные настроения. </w:t>
      </w:r>
    </w:p>
    <w:p w14:paraId="68E039E2"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7D198EF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w:t>
      </w:r>
      <w:r w:rsidRPr="00C712E9">
        <w:rPr>
          <w:rFonts w:ascii="Times New Roman" w:hAnsi="Times New Roman"/>
          <w:color w:val="000000"/>
          <w:sz w:val="24"/>
          <w:szCs w:val="24"/>
          <w:lang w:val="ru-RU"/>
        </w:rPr>
        <w:lastRenderedPageBreak/>
        <w:t>Европе (СБСЕ). СССР и развивающиеся страны. Ввод советских войск в Афганистан. СССР и страны социализма.</w:t>
      </w:r>
    </w:p>
    <w:p w14:paraId="588E3082"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14:paraId="61E7CD75"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СССР в 1985–1991 гг. </w:t>
      </w:r>
      <w:r w:rsidRPr="00C712E9">
        <w:rPr>
          <w:rFonts w:ascii="Times New Roman" w:hAnsi="Times New Roman"/>
          <w:color w:val="000000"/>
          <w:sz w:val="24"/>
          <w:szCs w:val="24"/>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14C1E05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6CC927F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14:paraId="7C0F73A3"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14:paraId="77D441E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14:paraId="24F12757" w14:textId="77777777" w:rsidR="00582287" w:rsidRPr="00C712E9" w:rsidRDefault="00582287">
      <w:pPr>
        <w:spacing w:after="0" w:line="264" w:lineRule="auto"/>
        <w:ind w:left="120"/>
        <w:jc w:val="both"/>
        <w:rPr>
          <w:sz w:val="24"/>
          <w:szCs w:val="24"/>
          <w:lang w:val="ru-RU"/>
        </w:rPr>
      </w:pPr>
    </w:p>
    <w:p w14:paraId="527F0826"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Российская Федерация в 1992 – начале 2020-х гг.</w:t>
      </w:r>
    </w:p>
    <w:p w14:paraId="6E6887F2"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 xml:space="preserve">Российская Федерация в 1990-е гг. </w:t>
      </w:r>
      <w:r w:rsidRPr="00C712E9">
        <w:rPr>
          <w:rFonts w:ascii="Times New Roman" w:hAnsi="Times New Roman"/>
          <w:color w:val="000000"/>
          <w:sz w:val="24"/>
          <w:szCs w:val="24"/>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14:paraId="3B344F9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60DD42D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14:paraId="235B2CA5"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lastRenderedPageBreak/>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14:paraId="7BCC824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i/>
          <w:color w:val="000000"/>
          <w:sz w:val="24"/>
          <w:szCs w:val="24"/>
          <w:lang w:val="ru-RU"/>
        </w:rPr>
        <w:t>Россия в ХХ</w:t>
      </w:r>
      <w:r w:rsidRPr="00C712E9">
        <w:rPr>
          <w:rFonts w:ascii="Times New Roman" w:hAnsi="Times New Roman"/>
          <w:i/>
          <w:color w:val="000000"/>
          <w:sz w:val="24"/>
          <w:szCs w:val="24"/>
        </w:rPr>
        <w:t>I</w:t>
      </w:r>
      <w:r w:rsidRPr="00C712E9">
        <w:rPr>
          <w:rFonts w:ascii="Times New Roman" w:hAnsi="Times New Roman"/>
          <w:i/>
          <w:color w:val="000000"/>
          <w:sz w:val="24"/>
          <w:szCs w:val="24"/>
          <w:lang w:val="ru-RU"/>
        </w:rPr>
        <w:t xml:space="preserve"> веке.</w:t>
      </w:r>
      <w:r w:rsidRPr="00C712E9">
        <w:rPr>
          <w:rFonts w:ascii="Times New Roman" w:hAnsi="Times New Roman"/>
          <w:color w:val="000000"/>
          <w:sz w:val="24"/>
          <w:szCs w:val="24"/>
          <w:lang w:val="ru-RU"/>
        </w:rPr>
        <w:t xml:space="preserve"> Политические вызовы и новые приоритеты внутренней политики России в начале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6FAF549B"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14:paraId="344DA4B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Социально-экономическое развитие России в начале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14:paraId="21B5A5D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50A76E3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Внешняя политика в начале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14:paraId="423BF04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sidRPr="00C712E9">
        <w:rPr>
          <w:rFonts w:ascii="Times New Roman" w:hAnsi="Times New Roman"/>
          <w:color w:val="000000"/>
          <w:sz w:val="24"/>
          <w:szCs w:val="24"/>
        </w:rPr>
        <w:t>VIII</w:t>
      </w:r>
      <w:r w:rsidRPr="00C712E9">
        <w:rPr>
          <w:rFonts w:ascii="Times New Roman" w:hAnsi="Times New Roman"/>
          <w:color w:val="000000"/>
          <w:sz w:val="24"/>
          <w:szCs w:val="24"/>
          <w:lang w:val="ru-RU"/>
        </w:rPr>
        <w:t xml:space="preserve"> созыва. </w:t>
      </w:r>
    </w:p>
    <w:p w14:paraId="107E75EB"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Россия сегодня. Специальная военная операция (СВО). Отношения с Западом в начале </w:t>
      </w:r>
      <w:r w:rsidRPr="00C712E9">
        <w:rPr>
          <w:rFonts w:ascii="Times New Roman" w:hAnsi="Times New Roman"/>
          <w:color w:val="000000"/>
          <w:sz w:val="24"/>
          <w:szCs w:val="24"/>
        </w:rPr>
        <w:t>XXI</w:t>
      </w:r>
      <w:r w:rsidRPr="00C712E9">
        <w:rPr>
          <w:rFonts w:ascii="Times New Roman" w:hAnsi="Times New Roman"/>
          <w:color w:val="000000"/>
          <w:sz w:val="24"/>
          <w:szCs w:val="24"/>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14:paraId="5E7E77D5"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Наш край в 1992–2022 гг.</w:t>
      </w:r>
    </w:p>
    <w:p w14:paraId="34C820D0" w14:textId="77777777" w:rsidR="00582287" w:rsidRPr="00C712E9" w:rsidRDefault="00DD0F00">
      <w:pPr>
        <w:spacing w:after="0" w:line="264" w:lineRule="auto"/>
        <w:ind w:left="120"/>
        <w:jc w:val="both"/>
        <w:rPr>
          <w:sz w:val="24"/>
          <w:szCs w:val="24"/>
          <w:lang w:val="ru-RU"/>
        </w:rPr>
      </w:pPr>
      <w:r w:rsidRPr="00C712E9">
        <w:rPr>
          <w:rFonts w:ascii="Times New Roman" w:hAnsi="Times New Roman"/>
          <w:color w:val="000000"/>
          <w:sz w:val="24"/>
          <w:szCs w:val="24"/>
          <w:lang w:val="ru-RU"/>
        </w:rPr>
        <w:t>Итоговое обобщение по курсу «История России. 1945 год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века».</w:t>
      </w:r>
    </w:p>
    <w:p w14:paraId="7C9F9DC1" w14:textId="77777777" w:rsidR="00B43766" w:rsidRDefault="00B43766">
      <w:pPr>
        <w:spacing w:after="0" w:line="264" w:lineRule="auto"/>
        <w:ind w:left="120"/>
        <w:jc w:val="both"/>
        <w:rPr>
          <w:rFonts w:ascii="Times New Roman" w:hAnsi="Times New Roman"/>
          <w:b/>
          <w:color w:val="000000"/>
          <w:sz w:val="24"/>
          <w:szCs w:val="24"/>
          <w:lang w:val="ru-RU"/>
        </w:rPr>
      </w:pPr>
      <w:bookmarkStart w:id="6" w:name="block-11493162"/>
      <w:bookmarkEnd w:id="1"/>
    </w:p>
    <w:p w14:paraId="1273FF49"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ПЛАНИРУЕМЫЕ РЕЗУЛЬТАТЫ ОСВОЕНИЯ ПРОГРАММЫ ПО ИСТОРИИ НА УРОВНЕ СРЕДНЕГО ОБЩЕГО ОБРАЗОВАНИЯ</w:t>
      </w:r>
    </w:p>
    <w:p w14:paraId="071544E7" w14:textId="77777777" w:rsidR="00582287" w:rsidRPr="00C712E9" w:rsidRDefault="00582287">
      <w:pPr>
        <w:spacing w:after="0" w:line="264" w:lineRule="auto"/>
        <w:ind w:left="120"/>
        <w:jc w:val="both"/>
        <w:rPr>
          <w:sz w:val="24"/>
          <w:szCs w:val="24"/>
          <w:lang w:val="ru-RU"/>
        </w:rPr>
      </w:pPr>
    </w:p>
    <w:p w14:paraId="5600F9EE"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ЛИЧНОСТНЫЕ РЕЗУЛЬТАТЫ</w:t>
      </w:r>
    </w:p>
    <w:p w14:paraId="7E80F926" w14:textId="77777777" w:rsidR="00582287" w:rsidRPr="00C712E9" w:rsidRDefault="00582287">
      <w:pPr>
        <w:spacing w:after="0" w:line="264" w:lineRule="auto"/>
        <w:ind w:left="120"/>
        <w:jc w:val="both"/>
        <w:rPr>
          <w:sz w:val="24"/>
          <w:szCs w:val="24"/>
          <w:lang w:val="ru-RU"/>
        </w:rPr>
      </w:pPr>
    </w:p>
    <w:p w14:paraId="34E310E7"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1) гражданского воспитания:</w:t>
      </w:r>
    </w:p>
    <w:p w14:paraId="060C4F8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осмысление сложившихся в российской истории традиций гражданского служения Отечеству; </w:t>
      </w:r>
    </w:p>
    <w:p w14:paraId="2154A1B3"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сформированность гражданской позиции обучающегося как активного и ответственного члена российского общества; </w:t>
      </w:r>
    </w:p>
    <w:p w14:paraId="46CC22D3"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2060C77B"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14:paraId="3BD17075"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14:paraId="6CD409E0"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умение взаимодействовать с социальными институтами в соответствии с их функциями и назначением; </w:t>
      </w:r>
    </w:p>
    <w:p w14:paraId="1D8BBA42"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готовность к гуманитарной и волонтерской деятельности;</w:t>
      </w:r>
    </w:p>
    <w:p w14:paraId="14752E67"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2) патриотического воспитания:</w:t>
      </w:r>
    </w:p>
    <w:p w14:paraId="6E81D04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14:paraId="052009B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39225853"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3) духовно-нравственного воспитания:</w:t>
      </w:r>
    </w:p>
    <w:p w14:paraId="75A3389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14:paraId="11C02F1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14:paraId="14DC2F0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5E05AC16"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4) эстетического воспитания:</w:t>
      </w:r>
    </w:p>
    <w:p w14:paraId="1AA7A1D5"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представление об исторически сложившемся культурном многообразии своей страны и мира; </w:t>
      </w:r>
    </w:p>
    <w:p w14:paraId="2BF83A0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6CD7DE1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3070CCC3"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5) физического воспитания:</w:t>
      </w:r>
    </w:p>
    <w:p w14:paraId="726C209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lastRenderedPageBreak/>
        <w:t xml:space="preserve">осознание ценности жизни и необходимости ее сохранения (в том числе на основе примеров из истории); </w:t>
      </w:r>
    </w:p>
    <w:p w14:paraId="392B3332"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4957E632"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6) трудового воспитания:</w:t>
      </w:r>
    </w:p>
    <w:p w14:paraId="4C26EE9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14:paraId="0C9D172B"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14:paraId="018E721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мотивация и способность к образованию и самообразованию на протяжении всей жизни;</w:t>
      </w:r>
    </w:p>
    <w:p w14:paraId="50BB88F0"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7) экологического воспитания:</w:t>
      </w:r>
    </w:p>
    <w:p w14:paraId="45813BF3"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09E5B9A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активное неприятие действий, приносящих вред окружающей природной и социальной среде;</w:t>
      </w:r>
    </w:p>
    <w:p w14:paraId="4D0F6C52"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8) ценности научного познания:</w:t>
      </w:r>
    </w:p>
    <w:p w14:paraId="63BB51E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14:paraId="24426CD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14:paraId="2355CD4B"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2DB18CA4"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9) эмоциональный интеллект:</w:t>
      </w:r>
    </w:p>
    <w:p w14:paraId="0F6D339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6B61E52D" w14:textId="77777777" w:rsidR="00582287" w:rsidRPr="00C712E9" w:rsidRDefault="00582287">
      <w:pPr>
        <w:spacing w:after="0" w:line="264" w:lineRule="auto"/>
        <w:ind w:left="120"/>
        <w:jc w:val="both"/>
        <w:rPr>
          <w:sz w:val="24"/>
          <w:szCs w:val="24"/>
          <w:lang w:val="ru-RU"/>
        </w:rPr>
      </w:pPr>
      <w:bookmarkStart w:id="7" w:name="_Toc142487931"/>
      <w:bookmarkEnd w:id="7"/>
    </w:p>
    <w:p w14:paraId="25A1D2B4"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МЕТАПРЕДМЕТНЫЕ РЕЗУЛЬТАТЫ</w:t>
      </w:r>
    </w:p>
    <w:p w14:paraId="4C1D17D6" w14:textId="77777777" w:rsidR="00582287" w:rsidRPr="00C712E9" w:rsidRDefault="00582287">
      <w:pPr>
        <w:spacing w:after="0" w:line="264" w:lineRule="auto"/>
        <w:ind w:left="120"/>
        <w:jc w:val="both"/>
        <w:rPr>
          <w:sz w:val="24"/>
          <w:szCs w:val="24"/>
          <w:lang w:val="ru-RU"/>
        </w:rPr>
      </w:pPr>
    </w:p>
    <w:p w14:paraId="13283B6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97C4713" w14:textId="77777777" w:rsidR="00582287" w:rsidRPr="00C712E9" w:rsidRDefault="00582287">
      <w:pPr>
        <w:spacing w:after="0" w:line="264" w:lineRule="auto"/>
        <w:ind w:left="120"/>
        <w:jc w:val="both"/>
        <w:rPr>
          <w:sz w:val="24"/>
          <w:szCs w:val="24"/>
          <w:lang w:val="ru-RU"/>
        </w:rPr>
      </w:pPr>
    </w:p>
    <w:p w14:paraId="7FBF5726"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Познавательные универсальные учебные действия</w:t>
      </w:r>
    </w:p>
    <w:p w14:paraId="6A7F564C"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Базовые логические действия:</w:t>
      </w:r>
    </w:p>
    <w:p w14:paraId="321E8770"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формулировать проблему, вопрос, требующий решения; </w:t>
      </w:r>
    </w:p>
    <w:p w14:paraId="583EA7C2"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устанавливать существенный признак или основания для сравнения, классификации и обобщения; </w:t>
      </w:r>
    </w:p>
    <w:p w14:paraId="76B68FAB"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определять цели деятельности, задавать параметры и критерии их достижения;</w:t>
      </w:r>
    </w:p>
    <w:p w14:paraId="54B29D4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выявлять закономерные черты и противоречия в рассматриваемых явлениях;</w:t>
      </w:r>
    </w:p>
    <w:p w14:paraId="6348F79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разрабатывать план решения проблемы с учетом анализа имеющихся ресурсов;</w:t>
      </w:r>
    </w:p>
    <w:p w14:paraId="0150838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вносить коррективы в деятельность, оценивать соответствие результатов целям.</w:t>
      </w:r>
    </w:p>
    <w:p w14:paraId="08D19F31"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Базовые исследовательские действия</w:t>
      </w:r>
      <w:r w:rsidRPr="00C712E9">
        <w:rPr>
          <w:rFonts w:ascii="Times New Roman" w:hAnsi="Times New Roman"/>
          <w:color w:val="000000"/>
          <w:sz w:val="24"/>
          <w:szCs w:val="24"/>
          <w:lang w:val="ru-RU"/>
        </w:rPr>
        <w:t>:</w:t>
      </w:r>
    </w:p>
    <w:p w14:paraId="6CD4DE8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определять познавательную задачу; намечать путь ее решения и осуществлять подбор исторического материала, объекта; </w:t>
      </w:r>
    </w:p>
    <w:p w14:paraId="3D6A1AE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владеть навыками учебно-исследовательской и проектной деятельности;</w:t>
      </w:r>
    </w:p>
    <w:p w14:paraId="2A96EC28"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осуществлять анализ объекта в соответствии с принципом историзма, основными процедурами исторического познания; </w:t>
      </w:r>
    </w:p>
    <w:p w14:paraId="7AEE8502"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систематизировать и обобщать исторические факты (в том числе в форме таблиц, схем); </w:t>
      </w:r>
    </w:p>
    <w:p w14:paraId="2B718CB2"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выявлять характерные признаки исторических явлений; </w:t>
      </w:r>
    </w:p>
    <w:p w14:paraId="3E2F62F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раскрывать причинно-следственные связи событий прошлого и настоящего; </w:t>
      </w:r>
    </w:p>
    <w:p w14:paraId="3AF3FFC3"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сравнивать события, ситуации, определяя основания для сравнения, выявляя общие черты и различия; </w:t>
      </w:r>
    </w:p>
    <w:p w14:paraId="3DA79C8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формулировать и обосновывать выводы; </w:t>
      </w:r>
    </w:p>
    <w:p w14:paraId="622BD15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соотносить полученный результат с имеющимся историческим знанием; </w:t>
      </w:r>
    </w:p>
    <w:p w14:paraId="460AAD3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определять новизну и обоснованность полученного результата; </w:t>
      </w:r>
    </w:p>
    <w:p w14:paraId="22A473D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14:paraId="19FDF7C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объяснять сферу применения и значение проведенного учебного исследования в современном общественном контексте. </w:t>
      </w:r>
    </w:p>
    <w:p w14:paraId="3F171E87"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Работа с информацией:</w:t>
      </w:r>
    </w:p>
    <w:p w14:paraId="74FAF25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14:paraId="5A2FD08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775F3AC8"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рассматривать комплексы источников, выявляя совпадения и различия их свидетельств; </w:t>
      </w:r>
    </w:p>
    <w:p w14:paraId="1B5EFAE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lastRenderedPageBreak/>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25CC274B"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14:paraId="240C24A4" w14:textId="77777777" w:rsidR="00582287" w:rsidRPr="00C712E9" w:rsidRDefault="00582287">
      <w:pPr>
        <w:spacing w:after="0" w:line="264" w:lineRule="auto"/>
        <w:ind w:left="120"/>
        <w:jc w:val="both"/>
        <w:rPr>
          <w:sz w:val="24"/>
          <w:szCs w:val="24"/>
          <w:lang w:val="ru-RU"/>
        </w:rPr>
      </w:pPr>
    </w:p>
    <w:p w14:paraId="00E66A7E"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Коммуникативные универсальные учебные действия:</w:t>
      </w:r>
    </w:p>
    <w:p w14:paraId="22901F1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представлять особенности взаимодействия людей в исторических обществах и современном мире; </w:t>
      </w:r>
    </w:p>
    <w:p w14:paraId="0E06965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участвовать в обсуждении событий и личностей прошлого и современности, выявляя сходство и различие высказываемых оценок; </w:t>
      </w:r>
    </w:p>
    <w:p w14:paraId="2DC28825"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излагать и аргументировать свою точку зрения в устном высказывании, письменном тексте; </w:t>
      </w:r>
    </w:p>
    <w:p w14:paraId="1AEDD14B"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3082DDE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аргументированно вести диалог, уметь смягчать конфликтные ситуации.</w:t>
      </w:r>
    </w:p>
    <w:p w14:paraId="2788038F" w14:textId="77777777" w:rsidR="00582287" w:rsidRPr="00C712E9" w:rsidRDefault="00582287">
      <w:pPr>
        <w:spacing w:after="0" w:line="264" w:lineRule="auto"/>
        <w:ind w:left="120"/>
        <w:jc w:val="both"/>
        <w:rPr>
          <w:sz w:val="24"/>
          <w:szCs w:val="24"/>
          <w:lang w:val="ru-RU"/>
        </w:rPr>
      </w:pPr>
    </w:p>
    <w:p w14:paraId="27FD40DB" w14:textId="77777777" w:rsidR="00582287" w:rsidRPr="00C712E9" w:rsidRDefault="00DD0F00" w:rsidP="00B43766">
      <w:pPr>
        <w:spacing w:after="0" w:line="264" w:lineRule="auto"/>
        <w:ind w:left="120"/>
        <w:jc w:val="both"/>
        <w:rPr>
          <w:sz w:val="24"/>
          <w:szCs w:val="24"/>
          <w:lang w:val="ru-RU"/>
        </w:rPr>
      </w:pPr>
      <w:r w:rsidRPr="00C712E9">
        <w:rPr>
          <w:rFonts w:ascii="Times New Roman" w:hAnsi="Times New Roman"/>
          <w:b/>
          <w:color w:val="000000"/>
          <w:sz w:val="24"/>
          <w:szCs w:val="24"/>
          <w:lang w:val="ru-RU"/>
        </w:rPr>
        <w:t>Регулятивные универсальные учебные действия:</w:t>
      </w:r>
      <w:r w:rsidR="00B43766">
        <w:rPr>
          <w:rFonts w:ascii="Times New Roman" w:hAnsi="Times New Roman"/>
          <w:b/>
          <w:color w:val="000000"/>
          <w:sz w:val="24"/>
          <w:szCs w:val="24"/>
          <w:lang w:val="ru-RU"/>
        </w:rPr>
        <w:t xml:space="preserve"> </w:t>
      </w:r>
      <w:r w:rsidRPr="00C712E9">
        <w:rPr>
          <w:rFonts w:ascii="Times New Roman" w:hAnsi="Times New Roman"/>
          <w:color w:val="000000"/>
          <w:sz w:val="24"/>
          <w:szCs w:val="24"/>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39ADE0B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5E92DC2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4314BC81"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Совместная деятельность:</w:t>
      </w:r>
    </w:p>
    <w:p w14:paraId="0D906FC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791C6FF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14:paraId="52FF642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определять свое участие в общей работе и координировать свои действия с другими членами команды; </w:t>
      </w:r>
    </w:p>
    <w:p w14:paraId="2AB2839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проявлять творчество и инициативу в индивидуальной и командной работе; </w:t>
      </w:r>
    </w:p>
    <w:p w14:paraId="1D6EF3A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оценивать полученные результаты и свой вклад в общую работу.</w:t>
      </w:r>
    </w:p>
    <w:p w14:paraId="4485FF32" w14:textId="77777777" w:rsidR="00582287" w:rsidRPr="00C712E9" w:rsidRDefault="00582287">
      <w:pPr>
        <w:spacing w:after="0" w:line="264" w:lineRule="auto"/>
        <w:ind w:left="120"/>
        <w:jc w:val="both"/>
        <w:rPr>
          <w:sz w:val="24"/>
          <w:szCs w:val="24"/>
          <w:lang w:val="ru-RU"/>
        </w:rPr>
      </w:pPr>
      <w:bookmarkStart w:id="8" w:name="_Toc142487932"/>
      <w:bookmarkEnd w:id="8"/>
    </w:p>
    <w:p w14:paraId="639BFD79" w14:textId="77777777" w:rsidR="00582287" w:rsidRPr="00C712E9" w:rsidRDefault="00DD0F00">
      <w:pPr>
        <w:spacing w:after="0" w:line="264" w:lineRule="auto"/>
        <w:ind w:left="120"/>
        <w:jc w:val="both"/>
        <w:rPr>
          <w:sz w:val="24"/>
          <w:szCs w:val="24"/>
          <w:lang w:val="ru-RU"/>
        </w:rPr>
      </w:pPr>
      <w:r w:rsidRPr="00C712E9">
        <w:rPr>
          <w:rFonts w:ascii="Times New Roman" w:hAnsi="Times New Roman"/>
          <w:b/>
          <w:color w:val="000000"/>
          <w:sz w:val="24"/>
          <w:szCs w:val="24"/>
          <w:lang w:val="ru-RU"/>
        </w:rPr>
        <w:t>ПРЕДМЕТНЫЕ РЕЗУЛЬТАТЫ</w:t>
      </w:r>
    </w:p>
    <w:p w14:paraId="725802C4" w14:textId="77777777" w:rsidR="00582287" w:rsidRPr="00C712E9" w:rsidRDefault="00582287">
      <w:pPr>
        <w:spacing w:after="0" w:line="264" w:lineRule="auto"/>
        <w:ind w:left="120"/>
        <w:jc w:val="both"/>
        <w:rPr>
          <w:sz w:val="24"/>
          <w:szCs w:val="24"/>
          <w:lang w:val="ru-RU"/>
        </w:rPr>
      </w:pPr>
    </w:p>
    <w:p w14:paraId="356F040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Предметные результаты освоения программы по истории на уровне среднего общего образования должны обеспечивать:</w:t>
      </w:r>
    </w:p>
    <w:p w14:paraId="7EFB4175"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1) понимание значимости России в мировых политических и социально-экономических процессах ХХ – начала </w:t>
      </w:r>
      <w:r w:rsidRPr="00C712E9">
        <w:rPr>
          <w:rFonts w:ascii="Times New Roman" w:hAnsi="Times New Roman"/>
          <w:color w:val="000000"/>
          <w:sz w:val="24"/>
          <w:szCs w:val="24"/>
        </w:rPr>
        <w:t>XXI</w:t>
      </w:r>
      <w:r w:rsidRPr="00C712E9">
        <w:rPr>
          <w:rFonts w:ascii="Times New Roman" w:hAnsi="Times New Roman"/>
          <w:color w:val="000000"/>
          <w:sz w:val="24"/>
          <w:szCs w:val="24"/>
          <w:lang w:val="ru-RU"/>
        </w:rPr>
        <w:t xml:space="preserve"> в., знание достижений страны и ее народа; </w:t>
      </w:r>
      <w:r w:rsidRPr="00C712E9">
        <w:rPr>
          <w:rFonts w:ascii="Times New Roman" w:hAnsi="Times New Roman"/>
          <w:color w:val="000000"/>
          <w:sz w:val="24"/>
          <w:szCs w:val="24"/>
          <w:lang w:val="ru-RU"/>
        </w:rPr>
        <w:lastRenderedPageBreak/>
        <w:t xml:space="preserve">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C712E9">
        <w:rPr>
          <w:rFonts w:ascii="Times New Roman" w:hAnsi="Times New Roman"/>
          <w:color w:val="000000"/>
          <w:sz w:val="24"/>
          <w:szCs w:val="24"/>
        </w:rPr>
        <w:t>XXI</w:t>
      </w:r>
      <w:r w:rsidRPr="00C712E9">
        <w:rPr>
          <w:rFonts w:ascii="Times New Roman" w:hAnsi="Times New Roman"/>
          <w:color w:val="000000"/>
          <w:sz w:val="24"/>
          <w:szCs w:val="24"/>
          <w:lang w:val="ru-RU"/>
        </w:rPr>
        <w:t xml:space="preserve"> в.; особенности развития культуры народов СССР (России);</w:t>
      </w:r>
    </w:p>
    <w:p w14:paraId="080B2470"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C712E9">
        <w:rPr>
          <w:rFonts w:ascii="Times New Roman" w:hAnsi="Times New Roman"/>
          <w:color w:val="000000"/>
          <w:sz w:val="24"/>
          <w:szCs w:val="24"/>
        </w:rPr>
        <w:t>XXI</w:t>
      </w:r>
      <w:r w:rsidRPr="00C712E9">
        <w:rPr>
          <w:rFonts w:ascii="Times New Roman" w:hAnsi="Times New Roman"/>
          <w:color w:val="000000"/>
          <w:sz w:val="24"/>
          <w:szCs w:val="24"/>
          <w:lang w:val="ru-RU"/>
        </w:rPr>
        <w:t xml:space="preserve"> в.;</w:t>
      </w:r>
    </w:p>
    <w:p w14:paraId="2E8184C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C712E9">
        <w:rPr>
          <w:rFonts w:ascii="Times New Roman" w:hAnsi="Times New Roman"/>
          <w:color w:val="000000"/>
          <w:sz w:val="24"/>
          <w:szCs w:val="24"/>
        </w:rPr>
        <w:t>XXI</w:t>
      </w:r>
      <w:r w:rsidRPr="00C712E9">
        <w:rPr>
          <w:rFonts w:ascii="Times New Roman" w:hAnsi="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39CF809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6884E078"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5) умение устанавливать причинно-следственные, пространственные, </w:t>
      </w:r>
      <w:proofErr w:type="spellStart"/>
      <w:r w:rsidRPr="00C712E9">
        <w:rPr>
          <w:rFonts w:ascii="Times New Roman" w:hAnsi="Times New Roman"/>
          <w:color w:val="000000"/>
          <w:sz w:val="24"/>
          <w:szCs w:val="24"/>
          <w:lang w:val="ru-RU"/>
        </w:rPr>
        <w:t>временны́е</w:t>
      </w:r>
      <w:proofErr w:type="spellEnd"/>
      <w:r w:rsidRPr="00C712E9">
        <w:rPr>
          <w:rFonts w:ascii="Times New Roman" w:hAnsi="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C712E9">
        <w:rPr>
          <w:rFonts w:ascii="Times New Roman" w:hAnsi="Times New Roman"/>
          <w:color w:val="000000"/>
          <w:sz w:val="24"/>
          <w:szCs w:val="24"/>
        </w:rPr>
        <w:t>XXI</w:t>
      </w:r>
      <w:r w:rsidRPr="00C712E9">
        <w:rPr>
          <w:rFonts w:ascii="Times New Roman" w:hAnsi="Times New Roman"/>
          <w:color w:val="000000"/>
          <w:sz w:val="24"/>
          <w:szCs w:val="24"/>
          <w:lang w:val="ru-RU"/>
        </w:rPr>
        <w:t xml:space="preserve"> в.; определять современников исторических событий истории России и человечества в целом в ХХ – начале </w:t>
      </w:r>
      <w:r w:rsidRPr="00C712E9">
        <w:rPr>
          <w:rFonts w:ascii="Times New Roman" w:hAnsi="Times New Roman"/>
          <w:color w:val="000000"/>
          <w:sz w:val="24"/>
          <w:szCs w:val="24"/>
        </w:rPr>
        <w:t>XXI</w:t>
      </w:r>
      <w:r w:rsidRPr="00C712E9">
        <w:rPr>
          <w:rFonts w:ascii="Times New Roman" w:hAnsi="Times New Roman"/>
          <w:color w:val="000000"/>
          <w:sz w:val="24"/>
          <w:szCs w:val="24"/>
          <w:lang w:val="ru-RU"/>
        </w:rPr>
        <w:t xml:space="preserve"> в.;</w:t>
      </w:r>
    </w:p>
    <w:p w14:paraId="4CA43D9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C712E9">
        <w:rPr>
          <w:rFonts w:ascii="Times New Roman" w:hAnsi="Times New Roman"/>
          <w:color w:val="000000"/>
          <w:sz w:val="24"/>
          <w:szCs w:val="24"/>
        </w:rPr>
        <w:t>XXI</w:t>
      </w:r>
      <w:r w:rsidRPr="00C712E9">
        <w:rPr>
          <w:rFonts w:ascii="Times New Roman" w:hAnsi="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53DC06E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C712E9">
        <w:rPr>
          <w:rFonts w:ascii="Times New Roman" w:hAnsi="Times New Roman"/>
          <w:color w:val="000000"/>
          <w:sz w:val="24"/>
          <w:szCs w:val="24"/>
        </w:rPr>
        <w:t>XXI</w:t>
      </w:r>
      <w:r w:rsidRPr="00C712E9">
        <w:rPr>
          <w:rFonts w:ascii="Times New Roman" w:hAnsi="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3B018A1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C712E9">
        <w:rPr>
          <w:rFonts w:ascii="Times New Roman" w:hAnsi="Times New Roman"/>
          <w:color w:val="000000"/>
          <w:sz w:val="24"/>
          <w:szCs w:val="24"/>
        </w:rPr>
        <w:t>XXI</w:t>
      </w:r>
      <w:r w:rsidRPr="00C712E9">
        <w:rPr>
          <w:rFonts w:ascii="Times New Roman" w:hAnsi="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451C24D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9) приобретение опыта взаимодействия с людьми другой культуры, национальной и религиозной принадлежности на основе традиционных ценностей российского </w:t>
      </w:r>
      <w:r w:rsidRPr="00C712E9">
        <w:rPr>
          <w:rFonts w:ascii="Times New Roman" w:hAnsi="Times New Roman"/>
          <w:color w:val="000000"/>
          <w:sz w:val="24"/>
          <w:szCs w:val="24"/>
          <w:lang w:val="ru-RU"/>
        </w:rPr>
        <w:lastRenderedPageBreak/>
        <w:t>общества: мира и взаимопонимания между народами, людьми разных культур; проявление уважения к историческому наследию народов России;</w:t>
      </w:r>
    </w:p>
    <w:p w14:paraId="63BF4A8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3C9B6D92"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11) знание ключевых событий, основных дат и этапов истории России и мира в ХХ – начале </w:t>
      </w:r>
      <w:r w:rsidRPr="00C712E9">
        <w:rPr>
          <w:rFonts w:ascii="Times New Roman" w:hAnsi="Times New Roman"/>
          <w:color w:val="000000"/>
          <w:sz w:val="24"/>
          <w:szCs w:val="24"/>
        </w:rPr>
        <w:t>XXI</w:t>
      </w:r>
      <w:r w:rsidRPr="00C712E9">
        <w:rPr>
          <w:rFonts w:ascii="Times New Roman" w:hAnsi="Times New Roman"/>
          <w:color w:val="000000"/>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14:paraId="31C740E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14:paraId="4412712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sidRPr="00C712E9">
        <w:rPr>
          <w:rFonts w:ascii="Times New Roman" w:hAnsi="Times New Roman"/>
          <w:color w:val="000000"/>
          <w:sz w:val="24"/>
          <w:szCs w:val="24"/>
        </w:rPr>
        <w:t>XXI</w:t>
      </w:r>
      <w:r w:rsidRPr="00C712E9">
        <w:rPr>
          <w:rFonts w:ascii="Times New Roman" w:hAnsi="Times New Roman"/>
          <w:color w:val="000000"/>
          <w:sz w:val="24"/>
          <w:szCs w:val="24"/>
          <w:lang w:val="ru-RU"/>
        </w:rPr>
        <w:t xml:space="preserve"> в., но и к важнейшим событиям, явлениям, процессам истории нашей страны с древнейших времен до начала </w:t>
      </w:r>
      <w:r w:rsidRPr="00C712E9">
        <w:rPr>
          <w:rFonts w:ascii="Times New Roman" w:hAnsi="Times New Roman"/>
          <w:color w:val="000000"/>
          <w:sz w:val="24"/>
          <w:szCs w:val="24"/>
        </w:rPr>
        <w:t>XX</w:t>
      </w:r>
      <w:r w:rsidRPr="00C712E9">
        <w:rPr>
          <w:rFonts w:ascii="Times New Roman" w:hAnsi="Times New Roman"/>
          <w:color w:val="000000"/>
          <w:sz w:val="24"/>
          <w:szCs w:val="24"/>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128ADF33" w14:textId="77777777" w:rsidR="00582287" w:rsidRPr="00C712E9" w:rsidRDefault="00582287">
      <w:pPr>
        <w:spacing w:after="0" w:line="264" w:lineRule="auto"/>
        <w:ind w:left="120"/>
        <w:jc w:val="both"/>
        <w:rPr>
          <w:sz w:val="24"/>
          <w:szCs w:val="24"/>
          <w:lang w:val="ru-RU"/>
        </w:rPr>
      </w:pPr>
    </w:p>
    <w:p w14:paraId="74A163B1" w14:textId="77777777" w:rsidR="00582287" w:rsidRPr="00C712E9" w:rsidRDefault="00DD0F00">
      <w:pPr>
        <w:spacing w:after="0" w:line="264" w:lineRule="auto"/>
        <w:ind w:left="120"/>
        <w:jc w:val="both"/>
        <w:rPr>
          <w:sz w:val="24"/>
          <w:szCs w:val="24"/>
          <w:lang w:val="ru-RU"/>
        </w:rPr>
      </w:pPr>
      <w:r w:rsidRPr="00C712E9">
        <w:rPr>
          <w:rFonts w:ascii="Times New Roman" w:hAnsi="Times New Roman"/>
          <w:color w:val="000000"/>
          <w:sz w:val="24"/>
          <w:szCs w:val="24"/>
          <w:lang w:val="ru-RU"/>
        </w:rPr>
        <w:t xml:space="preserve">К концу обучения </w:t>
      </w:r>
      <w:r w:rsidRPr="00C712E9">
        <w:rPr>
          <w:rFonts w:ascii="Times New Roman" w:hAnsi="Times New Roman"/>
          <w:b/>
          <w:color w:val="000000"/>
          <w:sz w:val="24"/>
          <w:szCs w:val="24"/>
          <w:lang w:val="ru-RU"/>
        </w:rPr>
        <w:t>в 10 классе</w:t>
      </w:r>
      <w:r w:rsidRPr="00C712E9">
        <w:rPr>
          <w:rFonts w:ascii="Times New Roman" w:hAnsi="Times New Roman"/>
          <w:color w:val="000000"/>
          <w:sz w:val="24"/>
          <w:szCs w:val="24"/>
          <w:lang w:val="ru-RU"/>
        </w:rPr>
        <w:t xml:space="preserve"> обучающийся получит следующие предметные результаты:</w:t>
      </w:r>
    </w:p>
    <w:p w14:paraId="6E7A7808"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6B5BB920"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38D9E1F5"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Структура предметного результата включает следующий перечень знаний и умений:</w:t>
      </w:r>
    </w:p>
    <w:p w14:paraId="19BE4C0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называть наиболее значимые события истории России 1914–1945 гг., объяснять их особую значимость для истории нашей страны;</w:t>
      </w:r>
    </w:p>
    <w:p w14:paraId="34782C3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0146361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используя знания по истории России и всемирной истории 1914–1945 гг., выявлять попытки фальсификации истории;</w:t>
      </w:r>
    </w:p>
    <w:p w14:paraId="7D95FBF3"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7DEF932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6AEE6BD5"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Структура предметного результата включает следующий перечень знаний и умений:</w:t>
      </w:r>
    </w:p>
    <w:p w14:paraId="57ABAAA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называть имена наиболее выдающихся деятелей истории России 1914–1945 гг., события, процессы, в которых они участвовали;</w:t>
      </w:r>
    </w:p>
    <w:p w14:paraId="6FBEFEF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0D484750"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характеризовать значение и последствия событий 1914–1945 гг., в которых участвовали выдающиеся исторические личности, для истории России;</w:t>
      </w:r>
    </w:p>
    <w:p w14:paraId="28E48C0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определять и объяснять (аргументировать) свое отношение и оценку деятельности исторических личностей.</w:t>
      </w:r>
    </w:p>
    <w:p w14:paraId="62DC925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42E76E2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Структура предметного результата включает следующий перечень знаний и умений:</w:t>
      </w:r>
    </w:p>
    <w:p w14:paraId="437A61E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490AC58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3D492B2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3B0A5AB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174680D0"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06C861B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505A4FA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lastRenderedPageBreak/>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33AE71C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46502E18"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0D05352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Структура предметного результата включает следующий перечень знаний и умений:</w:t>
      </w:r>
    </w:p>
    <w:p w14:paraId="1BD4B1E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гг.;</w:t>
      </w:r>
    </w:p>
    <w:p w14:paraId="49B975C8"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6AE86075"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6FC94A6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обобщать историческую информацию по истории России и зарубежных стран 1914–1945 гг.;</w:t>
      </w:r>
    </w:p>
    <w:p w14:paraId="18396DC0"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6E34281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61F366F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 основе изучения исторического материала устанавливать исторические аналогии.</w:t>
      </w:r>
    </w:p>
    <w:p w14:paraId="51C276A3"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Умение устанавливать причинно-следственные, пространственные, </w:t>
      </w:r>
      <w:proofErr w:type="spellStart"/>
      <w:r w:rsidRPr="00C712E9">
        <w:rPr>
          <w:rFonts w:ascii="Times New Roman" w:hAnsi="Times New Roman"/>
          <w:color w:val="000000"/>
          <w:sz w:val="24"/>
          <w:szCs w:val="24"/>
          <w:lang w:val="ru-RU"/>
        </w:rPr>
        <w:t>временны́е</w:t>
      </w:r>
      <w:proofErr w:type="spellEnd"/>
      <w:r w:rsidRPr="00C712E9">
        <w:rPr>
          <w:rFonts w:ascii="Times New Roman" w:hAnsi="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2C4E21A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Структура предметного результата включает следующий перечень знаний и умений:</w:t>
      </w:r>
    </w:p>
    <w:p w14:paraId="4C6F019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599C5DC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устанавливать причинно-следственные, пространственные, </w:t>
      </w:r>
      <w:proofErr w:type="spellStart"/>
      <w:r w:rsidRPr="00C712E9">
        <w:rPr>
          <w:rFonts w:ascii="Times New Roman" w:hAnsi="Times New Roman"/>
          <w:color w:val="000000"/>
          <w:sz w:val="24"/>
          <w:szCs w:val="24"/>
          <w:lang w:val="ru-RU"/>
        </w:rPr>
        <w:t>временны́е</w:t>
      </w:r>
      <w:proofErr w:type="spellEnd"/>
      <w:r w:rsidRPr="00C712E9">
        <w:rPr>
          <w:rFonts w:ascii="Times New Roman" w:hAnsi="Times New Roman"/>
          <w:color w:val="000000"/>
          <w:sz w:val="24"/>
          <w:szCs w:val="24"/>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5EC6CBB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lastRenderedPageBreak/>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0B83558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4874C82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соотносить события истории родного края, истории России и зарубежных стран 1914–1945 гг.;</w:t>
      </w:r>
    </w:p>
    <w:p w14:paraId="43303FA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определять современников исторических событий, явлений, процессов истории России и человечества в целом 1914–1945 гг.</w:t>
      </w:r>
    </w:p>
    <w:p w14:paraId="2D07240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05FD7D55"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Структура предметного результата включает следующий перечень знаний и умений:</w:t>
      </w:r>
    </w:p>
    <w:p w14:paraId="68BDCB1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различать виды письменных исторических источников по истории России и всемирной истории 1914–1945 гг.;</w:t>
      </w:r>
    </w:p>
    <w:p w14:paraId="5426224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55FECD1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2B0F0BD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7B4686E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5BB15A0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3DD794C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использовать исторические письменные источники при аргументации дискуссионных точек зрения;</w:t>
      </w:r>
    </w:p>
    <w:p w14:paraId="1273BF7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7D85B110"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проводить атрибуцию визуальных и аудиовизуальных исторических источников по истории России и зарубежных стран 1914–1945 гг. (определять авторство, время </w:t>
      </w:r>
      <w:r w:rsidRPr="00C712E9">
        <w:rPr>
          <w:rFonts w:ascii="Times New Roman" w:hAnsi="Times New Roman"/>
          <w:color w:val="000000"/>
          <w:sz w:val="24"/>
          <w:szCs w:val="24"/>
          <w:lang w:val="ru-RU"/>
        </w:rPr>
        <w:lastRenderedPageBreak/>
        <w:t>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0CE6BBC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0ABEC2F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Структура предметного результата включает следующий перечень знаний и умений:</w:t>
      </w:r>
    </w:p>
    <w:p w14:paraId="534B743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знать и использовать правила информационной безопасности при поиске исторической информации;</w:t>
      </w:r>
    </w:p>
    <w:p w14:paraId="10B68268"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44B57F23"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01DB33C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515D95B5"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0E4520B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0D05D74B"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Структура предметного результата включает следующий перечень знаний и умений:</w:t>
      </w:r>
    </w:p>
    <w:p w14:paraId="3421098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72782DA0"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077B574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21D0E85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666DEA08"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сопоставлять, анализировать информацию, представленную на двух или более исторических картах (схемах) по истории России и зарубежных стран 1914–1945 гг.; </w:t>
      </w:r>
      <w:r w:rsidRPr="00C712E9">
        <w:rPr>
          <w:rFonts w:ascii="Times New Roman" w:hAnsi="Times New Roman"/>
          <w:color w:val="000000"/>
          <w:sz w:val="24"/>
          <w:szCs w:val="24"/>
          <w:lang w:val="ru-RU"/>
        </w:rPr>
        <w:lastRenderedPageBreak/>
        <w:t>оформлять результаты анализа исторической карты (схемы) в виде таблицы, схемы; делать выводы;</w:t>
      </w:r>
    </w:p>
    <w:p w14:paraId="21B816F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2E56B8D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4FFDA3D0"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14:paraId="508233A2"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2E03BC3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60589F8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представлять историческую информацию в виде таблиц, графиков, схем, диаграмм;</w:t>
      </w:r>
    </w:p>
    <w:p w14:paraId="42ED39E3"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21D2A19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288EF04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0EA5CC3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Структура предметного результата включает следующий перечень знаний и умений:</w:t>
      </w:r>
    </w:p>
    <w:p w14:paraId="0998E2DB"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4943A2DB"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42CB875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1514285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участвовать в диалогическом и </w:t>
      </w:r>
      <w:proofErr w:type="spellStart"/>
      <w:r w:rsidRPr="00C712E9">
        <w:rPr>
          <w:rFonts w:ascii="Times New Roman" w:hAnsi="Times New Roman"/>
          <w:color w:val="000000"/>
          <w:sz w:val="24"/>
          <w:szCs w:val="24"/>
          <w:lang w:val="ru-RU"/>
        </w:rPr>
        <w:t>полилогическом</w:t>
      </w:r>
      <w:proofErr w:type="spellEnd"/>
      <w:r w:rsidRPr="00C712E9">
        <w:rPr>
          <w:rFonts w:ascii="Times New Roman" w:hAnsi="Times New Roman"/>
          <w:color w:val="000000"/>
          <w:sz w:val="24"/>
          <w:szCs w:val="24"/>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w:t>
      </w:r>
      <w:r w:rsidRPr="00C712E9">
        <w:rPr>
          <w:rFonts w:ascii="Times New Roman" w:hAnsi="Times New Roman"/>
          <w:color w:val="000000"/>
          <w:sz w:val="24"/>
          <w:szCs w:val="24"/>
          <w:lang w:val="ru-RU"/>
        </w:rPr>
        <w:lastRenderedPageBreak/>
        <w:t>зависимости от целей, сферы и ситуации общения с соблюдением норм современного русского языка и речевого этикета.</w:t>
      </w:r>
    </w:p>
    <w:p w14:paraId="415D591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3530ABD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Структура предметного результата включает следующий перечень знаний и умений:</w:t>
      </w:r>
    </w:p>
    <w:p w14:paraId="273E209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1574280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242F733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4B6428C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активно участвовать в дискуссиях, не допуская умаления подвига народа при защите Отечества.</w:t>
      </w:r>
    </w:p>
    <w:p w14:paraId="5C7D1051" w14:textId="77777777" w:rsidR="00582287" w:rsidRPr="00C712E9" w:rsidRDefault="00DD0F00">
      <w:pPr>
        <w:spacing w:after="0" w:line="264" w:lineRule="auto"/>
        <w:ind w:left="120"/>
        <w:jc w:val="both"/>
        <w:rPr>
          <w:sz w:val="24"/>
          <w:szCs w:val="24"/>
          <w:lang w:val="ru-RU"/>
        </w:rPr>
      </w:pPr>
      <w:r w:rsidRPr="00C712E9">
        <w:rPr>
          <w:rFonts w:ascii="Times New Roman" w:hAnsi="Times New Roman"/>
          <w:color w:val="000000"/>
          <w:sz w:val="24"/>
          <w:szCs w:val="24"/>
          <w:lang w:val="ru-RU"/>
        </w:rPr>
        <w:t xml:space="preserve">К концу обучения </w:t>
      </w:r>
      <w:r w:rsidRPr="00C712E9">
        <w:rPr>
          <w:rFonts w:ascii="Times New Roman" w:hAnsi="Times New Roman"/>
          <w:b/>
          <w:color w:val="000000"/>
          <w:sz w:val="24"/>
          <w:szCs w:val="24"/>
          <w:lang w:val="ru-RU"/>
        </w:rPr>
        <w:t>в 11 классе</w:t>
      </w:r>
      <w:r w:rsidRPr="00C712E9">
        <w:rPr>
          <w:rFonts w:ascii="Times New Roman" w:hAnsi="Times New Roman"/>
          <w:color w:val="000000"/>
          <w:sz w:val="24"/>
          <w:szCs w:val="24"/>
          <w:lang w:val="ru-RU"/>
        </w:rPr>
        <w:t xml:space="preserve"> обучающийся получит следующие предметные результаты:</w:t>
      </w:r>
    </w:p>
    <w:p w14:paraId="44E7CBD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Понимание значимости России в мировых политических и социально-экономических процессах в период с 1945 г. по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14:paraId="0B83DDD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5CE20F5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Структура предметного результата включает следующий перечень знаний и умений:</w:t>
      </w:r>
    </w:p>
    <w:p w14:paraId="67736A13"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называть наиболее значимые события истории России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объяснять их особую значимость для истории нашей страны;</w:t>
      </w:r>
    </w:p>
    <w:p w14:paraId="51B9433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их значение для истории России и человечества в целом;</w:t>
      </w:r>
    </w:p>
    <w:p w14:paraId="4B53F5B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используя знания по истории России и всеобщей истории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выявлять попытки фальсификации истории;</w:t>
      </w:r>
    </w:p>
    <w:p w14:paraId="6F0710F3"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lastRenderedPageBreak/>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w:t>
      </w:r>
    </w:p>
    <w:p w14:paraId="7D222A7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w:t>
      </w:r>
    </w:p>
    <w:p w14:paraId="22C32E1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34CCA1CB"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Структура предметного результата включает следующий перечень знаний и умений:</w:t>
      </w:r>
    </w:p>
    <w:p w14:paraId="2967B660"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называть имена наиболее выдающихся деятелей истории России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события, процессы, в которых они участвовали;</w:t>
      </w:r>
    </w:p>
    <w:p w14:paraId="0ACC3B3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характеризовать деятельность исторических личностей в рамках событий, процессов истории России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оценивать значение их деятельности для истории нашей станы и человечества в целом;</w:t>
      </w:r>
    </w:p>
    <w:p w14:paraId="5809A678"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w:t>
      </w:r>
    </w:p>
    <w:p w14:paraId="0544277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определять и объяснять (аргументировать) свое отношение и оценку деятельности исторических личностей.</w:t>
      </w:r>
    </w:p>
    <w:p w14:paraId="22AB640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2428A820"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Структура предметного результата включает следующий перечень знаний и умений:</w:t>
      </w:r>
    </w:p>
    <w:p w14:paraId="46C68FB8"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объяснять смысл изученных (изучаемых) исторических понятий и терминов из истории России и всеобщей истории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4A84533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517A63B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14:paraId="5F50366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2344D05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в форме сложного плана, конспекта, реферата;</w:t>
      </w:r>
    </w:p>
    <w:p w14:paraId="21FA2E5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w:t>
      </w:r>
    </w:p>
    <w:p w14:paraId="15CFAB8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5AF4F6B2"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сравнивать предложенную аргументацию, выбирать наиболее аргументированную позицию.</w:t>
      </w:r>
    </w:p>
    <w:p w14:paraId="02A8E688"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Умение выявлять существенные черты исторических событий, явлений, процессов в период с 1945 г. по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24A0970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Структура предметного результата включает следующий перечень знаний и умений:</w:t>
      </w:r>
    </w:p>
    <w:p w14:paraId="3FCF5E3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w:t>
      </w:r>
    </w:p>
    <w:p w14:paraId="115E069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различать в исторической информации из курсов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события, явления, процессы; факты и мнения, описания и объяснения, гипотезы и теории;</w:t>
      </w:r>
    </w:p>
    <w:p w14:paraId="5F2FF24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4D6E475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обобщать историческую информацию по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w:t>
      </w:r>
    </w:p>
    <w:p w14:paraId="1AB39B4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14:paraId="77583E3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14:paraId="0F56CA60"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 основе изучения исторического материала устанавливать исторические аналогии.</w:t>
      </w:r>
    </w:p>
    <w:p w14:paraId="0F9E7FF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Умение устанавливать причинно-следственные, пространственные, </w:t>
      </w:r>
      <w:proofErr w:type="spellStart"/>
      <w:r w:rsidRPr="00C712E9">
        <w:rPr>
          <w:rFonts w:ascii="Times New Roman" w:hAnsi="Times New Roman"/>
          <w:color w:val="000000"/>
          <w:sz w:val="24"/>
          <w:szCs w:val="24"/>
          <w:lang w:val="ru-RU"/>
        </w:rPr>
        <w:t>временны́е</w:t>
      </w:r>
      <w:proofErr w:type="spellEnd"/>
      <w:r w:rsidRPr="00C712E9">
        <w:rPr>
          <w:rFonts w:ascii="Times New Roman" w:hAnsi="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определять современников исторических событий истории России и человечества в целом.</w:t>
      </w:r>
    </w:p>
    <w:p w14:paraId="4EA1192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Структура предметного результата включает следующий перечень знаний и умений:</w:t>
      </w:r>
    </w:p>
    <w:p w14:paraId="154FAE63"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lastRenderedPageBreak/>
        <w:t>на основе изученного материала по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14:paraId="2CE1DA0B"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устанавливать причинно-следственные, пространственные, </w:t>
      </w:r>
      <w:proofErr w:type="spellStart"/>
      <w:r w:rsidRPr="00C712E9">
        <w:rPr>
          <w:rFonts w:ascii="Times New Roman" w:hAnsi="Times New Roman"/>
          <w:color w:val="000000"/>
          <w:sz w:val="24"/>
          <w:szCs w:val="24"/>
          <w:lang w:val="ru-RU"/>
        </w:rPr>
        <w:t>временны́е</w:t>
      </w:r>
      <w:proofErr w:type="spellEnd"/>
      <w:r w:rsidRPr="00C712E9">
        <w:rPr>
          <w:rFonts w:ascii="Times New Roman" w:hAnsi="Times New Roman"/>
          <w:color w:val="000000"/>
          <w:sz w:val="24"/>
          <w:szCs w:val="24"/>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w:t>
      </w:r>
    </w:p>
    <w:p w14:paraId="6F7695C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w:t>
      </w:r>
    </w:p>
    <w:p w14:paraId="335E20C8"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3D1C78C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соотносить события истории родного края,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w:t>
      </w:r>
    </w:p>
    <w:p w14:paraId="0852B8F3"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определять современников исторических событий, явлений, процессов истории России и человечества в целом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w:t>
      </w:r>
    </w:p>
    <w:p w14:paraId="688DF46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28E6011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Структура предметного результата включает следующий перечень знаний и умений:</w:t>
      </w:r>
    </w:p>
    <w:p w14:paraId="1AC58C6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различать виды письменных исторических источников по истории России и всеобщей истории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w:t>
      </w:r>
    </w:p>
    <w:p w14:paraId="27A72CB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определять авторство письменного исторического источника по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536B739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w:t>
      </w:r>
    </w:p>
    <w:p w14:paraId="5C3F805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анализировать письменный исторический источник по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0B2C555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соотносить содержание исторического источника по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с учебным текстом, другими источниками исторической информации (в том числе исторической картой/схемой);</w:t>
      </w:r>
    </w:p>
    <w:p w14:paraId="3ED1BC9F"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делать выводы;</w:t>
      </w:r>
    </w:p>
    <w:p w14:paraId="0F3E0272"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использовать исторические письменные источники при аргументации дискуссионных точек зрения;</w:t>
      </w:r>
    </w:p>
    <w:p w14:paraId="58F08B5B"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lastRenderedPageBreak/>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1F1F07E3"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047E638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7FBD50F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Структура предметного результата включает следующий перечень знаний и умений:</w:t>
      </w:r>
    </w:p>
    <w:p w14:paraId="1CD7F78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знать и использовать правила информационной безопасности при поиске исторической информации;</w:t>
      </w:r>
    </w:p>
    <w:p w14:paraId="24401A83"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w:t>
      </w:r>
    </w:p>
    <w:p w14:paraId="4A45E1F7"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75FA9A6B"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w:t>
      </w:r>
    </w:p>
    <w:p w14:paraId="2A02E4F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4C16DFB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2491B00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Структура предметного результата включает следующий перечень знаний и умений:</w:t>
      </w:r>
    </w:p>
    <w:p w14:paraId="041B8F2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w:t>
      </w:r>
    </w:p>
    <w:p w14:paraId="304FC05B"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и составлять на его основе план, таблицу, схему;</w:t>
      </w:r>
    </w:p>
    <w:p w14:paraId="7E93403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lastRenderedPageBreak/>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w:t>
      </w:r>
    </w:p>
    <w:p w14:paraId="72128F8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4D195EC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оформлять результаты анализа исторической карты/схемы в виде таблицы, схемы; делать выводы;</w:t>
      </w:r>
    </w:p>
    <w:p w14:paraId="6156A4D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 основании информации, представленной на карте (схеме) по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53FE485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сопоставлять информацию, представленную на исторической карте (схеме) по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с информацией аутентичных исторических источников и источников исторической информации;</w:t>
      </w:r>
    </w:p>
    <w:p w14:paraId="5D2AC81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определять события, явления, процессы, которым посвящены визуальные источники исторической информации;</w:t>
      </w:r>
    </w:p>
    <w:p w14:paraId="4D4BE07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проводить сравнение исторических событий, явлений, процессов истории России и зарубежных стран;</w:t>
      </w:r>
    </w:p>
    <w:p w14:paraId="72EE3C12"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сопоставлять визуальные источники исторической информации по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с информацией из других исторических источников, делать выводы;</w:t>
      </w:r>
    </w:p>
    <w:p w14:paraId="38836365"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представлять историческую информацию в виде таблиц, графиков, схем, диаграмм;</w:t>
      </w:r>
    </w:p>
    <w:p w14:paraId="2388E00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в том числе на региональном материале, с использованием ресурсов библиотек, музеев и других.</w:t>
      </w:r>
    </w:p>
    <w:p w14:paraId="55081BB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331B9F15"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14:paraId="45B2C889"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Структура предметного результата включает следующий перечень знаний и умений:</w:t>
      </w:r>
    </w:p>
    <w:p w14:paraId="76C41CCA"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5C91563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lastRenderedPageBreak/>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4EA6288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576D3F4C"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 xml:space="preserve">участвовать в диалогическом и </w:t>
      </w:r>
      <w:proofErr w:type="spellStart"/>
      <w:r w:rsidRPr="00C712E9">
        <w:rPr>
          <w:rFonts w:ascii="Times New Roman" w:hAnsi="Times New Roman"/>
          <w:color w:val="000000"/>
          <w:sz w:val="24"/>
          <w:szCs w:val="24"/>
          <w:lang w:val="ru-RU"/>
        </w:rPr>
        <w:t>полилогическом</w:t>
      </w:r>
      <w:proofErr w:type="spellEnd"/>
      <w:r w:rsidRPr="00C712E9">
        <w:rPr>
          <w:rFonts w:ascii="Times New Roman" w:hAnsi="Times New Roman"/>
          <w:color w:val="000000"/>
          <w:sz w:val="24"/>
          <w:szCs w:val="24"/>
          <w:lang w:val="ru-RU"/>
        </w:rPr>
        <w:t xml:space="preserve"> общении, посвященном проблемам, связанным с историей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15221D4E"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58CAF2E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Структура предметного результата включает следующий перечень знаний и умений:</w:t>
      </w:r>
    </w:p>
    <w:p w14:paraId="7CD48EC1"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осознавать и понимать ценность сопричастности своей семьи к событиям, явлениям, процессам истории России;</w:t>
      </w:r>
    </w:p>
    <w:p w14:paraId="01758D56"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w:t>
      </w:r>
    </w:p>
    <w:p w14:paraId="15BBBC3D"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используя знания по истории России и зарубежных стран (1945 г. – начало ХХ</w:t>
      </w:r>
      <w:r w:rsidRPr="00C712E9">
        <w:rPr>
          <w:rFonts w:ascii="Times New Roman" w:hAnsi="Times New Roman"/>
          <w:color w:val="000000"/>
          <w:sz w:val="24"/>
          <w:szCs w:val="24"/>
        </w:rPr>
        <w:t>I</w:t>
      </w:r>
      <w:r w:rsidRPr="00C712E9">
        <w:rPr>
          <w:rFonts w:ascii="Times New Roman" w:hAnsi="Times New Roman"/>
          <w:color w:val="000000"/>
          <w:sz w:val="24"/>
          <w:szCs w:val="24"/>
          <w:lang w:val="ru-RU"/>
        </w:rPr>
        <w:t xml:space="preserve"> в.), выявлять в исторической информации попытки фальсификации истории, приводить аргументы в защиту исторической правды;</w:t>
      </w:r>
    </w:p>
    <w:p w14:paraId="5E313924" w14:textId="77777777" w:rsidR="00582287" w:rsidRPr="00C712E9" w:rsidRDefault="00DD0F00">
      <w:pPr>
        <w:spacing w:after="0" w:line="264" w:lineRule="auto"/>
        <w:ind w:firstLine="600"/>
        <w:jc w:val="both"/>
        <w:rPr>
          <w:sz w:val="24"/>
          <w:szCs w:val="24"/>
          <w:lang w:val="ru-RU"/>
        </w:rPr>
      </w:pPr>
      <w:r w:rsidRPr="00C712E9">
        <w:rPr>
          <w:rFonts w:ascii="Times New Roman" w:hAnsi="Times New Roman"/>
          <w:color w:val="000000"/>
          <w:sz w:val="24"/>
          <w:szCs w:val="24"/>
          <w:lang w:val="ru-RU"/>
        </w:rPr>
        <w:t>активно участвовать в дискуссиях, не допуская умаления подвига народа при защите Отечества.</w:t>
      </w:r>
    </w:p>
    <w:p w14:paraId="2169FC46" w14:textId="77777777" w:rsidR="00B43766" w:rsidRDefault="00B43766">
      <w:pPr>
        <w:spacing w:after="0"/>
        <w:ind w:left="120"/>
        <w:rPr>
          <w:rFonts w:ascii="Times New Roman" w:hAnsi="Times New Roman"/>
          <w:b/>
          <w:color w:val="000000"/>
          <w:sz w:val="24"/>
          <w:szCs w:val="24"/>
          <w:lang w:val="ru-RU"/>
        </w:rPr>
      </w:pPr>
      <w:bookmarkStart w:id="9" w:name="block-11493157"/>
      <w:bookmarkEnd w:id="6"/>
    </w:p>
    <w:p w14:paraId="79FFD1A8" w14:textId="1743D523" w:rsidR="00582287" w:rsidRDefault="00DD0F00">
      <w:pPr>
        <w:spacing w:after="0"/>
        <w:ind w:left="120"/>
        <w:rPr>
          <w:rFonts w:ascii="Times New Roman" w:hAnsi="Times New Roman"/>
          <w:b/>
          <w:color w:val="000000"/>
          <w:sz w:val="24"/>
          <w:szCs w:val="24"/>
        </w:rPr>
      </w:pPr>
      <w:r w:rsidRPr="00C712E9">
        <w:rPr>
          <w:rFonts w:ascii="Times New Roman" w:hAnsi="Times New Roman"/>
          <w:b/>
          <w:color w:val="000000"/>
          <w:sz w:val="24"/>
          <w:szCs w:val="24"/>
          <w:lang w:val="ru-RU"/>
        </w:rPr>
        <w:t xml:space="preserve"> </w:t>
      </w:r>
      <w:r w:rsidRPr="00C712E9">
        <w:rPr>
          <w:rFonts w:ascii="Times New Roman" w:hAnsi="Times New Roman"/>
          <w:b/>
          <w:color w:val="000000"/>
          <w:sz w:val="24"/>
          <w:szCs w:val="24"/>
        </w:rPr>
        <w:t xml:space="preserve">ТЕМАТИЧЕСКОЕ ПЛАНИРОВАНИЕ </w:t>
      </w:r>
    </w:p>
    <w:p w14:paraId="20545717" w14:textId="77777777" w:rsidR="007B01B7" w:rsidRPr="00C712E9" w:rsidRDefault="007B01B7">
      <w:pPr>
        <w:spacing w:after="0"/>
        <w:ind w:left="120"/>
        <w:rPr>
          <w:sz w:val="24"/>
          <w:szCs w:val="24"/>
        </w:rPr>
      </w:pPr>
    </w:p>
    <w:p w14:paraId="45342A7F" w14:textId="77777777" w:rsidR="007B01B7" w:rsidRDefault="00DD0F00">
      <w:pPr>
        <w:spacing w:after="0"/>
        <w:ind w:left="120"/>
        <w:rPr>
          <w:rFonts w:ascii="Times New Roman" w:hAnsi="Times New Roman"/>
          <w:b/>
          <w:color w:val="000000"/>
          <w:sz w:val="24"/>
          <w:szCs w:val="24"/>
        </w:rPr>
      </w:pPr>
      <w:r w:rsidRPr="00C712E9">
        <w:rPr>
          <w:rFonts w:ascii="Times New Roman" w:hAnsi="Times New Roman"/>
          <w:b/>
          <w:color w:val="000000"/>
          <w:sz w:val="24"/>
          <w:szCs w:val="24"/>
        </w:rPr>
        <w:t xml:space="preserve"> 10 КЛАСС</w:t>
      </w:r>
    </w:p>
    <w:p w14:paraId="661B1E21" w14:textId="3203572D" w:rsidR="00582287" w:rsidRDefault="00DD0F00">
      <w:pPr>
        <w:spacing w:after="0"/>
        <w:ind w:left="120"/>
        <w:rPr>
          <w:rFonts w:ascii="Times New Roman" w:hAnsi="Times New Roman"/>
          <w:b/>
          <w:color w:val="000000"/>
          <w:sz w:val="24"/>
          <w:szCs w:val="24"/>
        </w:rPr>
      </w:pPr>
      <w:r w:rsidRPr="00C712E9">
        <w:rPr>
          <w:rFonts w:ascii="Times New Roman" w:hAnsi="Times New Roman"/>
          <w:b/>
          <w:color w:val="000000"/>
          <w:sz w:val="24"/>
          <w:szCs w:val="24"/>
        </w:rPr>
        <w:t xml:space="preserve"> </w:t>
      </w:r>
    </w:p>
    <w:tbl>
      <w:tblPr>
        <w:tblStyle w:val="11"/>
        <w:tblW w:w="9606" w:type="dxa"/>
        <w:tblLook w:val="04A0" w:firstRow="1" w:lastRow="0" w:firstColumn="1" w:lastColumn="0" w:noHBand="0" w:noVBand="1"/>
      </w:tblPr>
      <w:tblGrid>
        <w:gridCol w:w="675"/>
        <w:gridCol w:w="4423"/>
        <w:gridCol w:w="1560"/>
        <w:gridCol w:w="2948"/>
      </w:tblGrid>
      <w:tr w:rsidR="007B01B7" w:rsidRPr="007B01B7" w14:paraId="58899AC5" w14:textId="77777777" w:rsidTr="007B01B7">
        <w:tc>
          <w:tcPr>
            <w:tcW w:w="675" w:type="dxa"/>
          </w:tcPr>
          <w:p w14:paraId="585BAF17" w14:textId="77777777" w:rsidR="007B01B7" w:rsidRPr="007B01B7" w:rsidRDefault="007B01B7" w:rsidP="007B01B7">
            <w:pPr>
              <w:tabs>
                <w:tab w:val="left" w:pos="3090"/>
              </w:tabs>
              <w:jc w:val="center"/>
              <w:rPr>
                <w:sz w:val="24"/>
                <w:szCs w:val="28"/>
              </w:rPr>
            </w:pPr>
            <w:r w:rsidRPr="007B01B7">
              <w:rPr>
                <w:sz w:val="24"/>
                <w:szCs w:val="28"/>
              </w:rPr>
              <w:t>№</w:t>
            </w:r>
          </w:p>
        </w:tc>
        <w:tc>
          <w:tcPr>
            <w:tcW w:w="4423" w:type="dxa"/>
          </w:tcPr>
          <w:p w14:paraId="5058E856" w14:textId="77777777" w:rsidR="007B01B7" w:rsidRPr="007B01B7" w:rsidRDefault="007B01B7" w:rsidP="007B01B7">
            <w:pPr>
              <w:tabs>
                <w:tab w:val="left" w:pos="3090"/>
              </w:tabs>
              <w:jc w:val="center"/>
              <w:rPr>
                <w:sz w:val="24"/>
                <w:szCs w:val="28"/>
              </w:rPr>
            </w:pPr>
            <w:r w:rsidRPr="007B01B7">
              <w:rPr>
                <w:sz w:val="24"/>
                <w:szCs w:val="28"/>
              </w:rPr>
              <w:t>Тема учебного занятия, раздела</w:t>
            </w:r>
          </w:p>
        </w:tc>
        <w:tc>
          <w:tcPr>
            <w:tcW w:w="1560" w:type="dxa"/>
          </w:tcPr>
          <w:p w14:paraId="7DD6030E" w14:textId="77777777" w:rsidR="007B01B7" w:rsidRPr="007B01B7" w:rsidRDefault="007B01B7" w:rsidP="007B01B7">
            <w:pPr>
              <w:tabs>
                <w:tab w:val="left" w:pos="3090"/>
              </w:tabs>
              <w:jc w:val="center"/>
              <w:rPr>
                <w:sz w:val="24"/>
                <w:szCs w:val="28"/>
              </w:rPr>
            </w:pPr>
            <w:proofErr w:type="gramStart"/>
            <w:r w:rsidRPr="007B01B7">
              <w:rPr>
                <w:sz w:val="24"/>
                <w:szCs w:val="28"/>
              </w:rPr>
              <w:t>Количество  часов</w:t>
            </w:r>
            <w:proofErr w:type="gramEnd"/>
            <w:r w:rsidRPr="007B01B7">
              <w:rPr>
                <w:sz w:val="24"/>
                <w:szCs w:val="28"/>
              </w:rPr>
              <w:t xml:space="preserve"> </w:t>
            </w:r>
          </w:p>
          <w:p w14:paraId="16402BCC" w14:textId="77777777" w:rsidR="007B01B7" w:rsidRPr="007B01B7" w:rsidRDefault="007B01B7" w:rsidP="007B01B7">
            <w:pPr>
              <w:tabs>
                <w:tab w:val="left" w:pos="3090"/>
              </w:tabs>
              <w:jc w:val="center"/>
              <w:rPr>
                <w:sz w:val="24"/>
                <w:szCs w:val="28"/>
              </w:rPr>
            </w:pPr>
          </w:p>
        </w:tc>
        <w:tc>
          <w:tcPr>
            <w:tcW w:w="2948" w:type="dxa"/>
          </w:tcPr>
          <w:p w14:paraId="36DCE064" w14:textId="77777777" w:rsidR="007B01B7" w:rsidRPr="007B01B7" w:rsidRDefault="007B01B7" w:rsidP="007B01B7">
            <w:pPr>
              <w:tabs>
                <w:tab w:val="left" w:pos="3090"/>
              </w:tabs>
              <w:jc w:val="center"/>
              <w:rPr>
                <w:sz w:val="24"/>
                <w:szCs w:val="28"/>
              </w:rPr>
            </w:pPr>
            <w:r w:rsidRPr="007B01B7">
              <w:rPr>
                <w:sz w:val="24"/>
                <w:szCs w:val="28"/>
              </w:rPr>
              <w:t>Электронные</w:t>
            </w:r>
          </w:p>
          <w:p w14:paraId="52992768" w14:textId="77777777" w:rsidR="007B01B7" w:rsidRPr="007B01B7" w:rsidRDefault="007B01B7" w:rsidP="007B01B7">
            <w:pPr>
              <w:tabs>
                <w:tab w:val="left" w:pos="3090"/>
              </w:tabs>
              <w:jc w:val="center"/>
              <w:rPr>
                <w:sz w:val="24"/>
                <w:szCs w:val="28"/>
              </w:rPr>
            </w:pPr>
            <w:r w:rsidRPr="007B01B7">
              <w:rPr>
                <w:sz w:val="24"/>
                <w:szCs w:val="28"/>
              </w:rPr>
              <w:t>(цифровые) образовательные ресурсы</w:t>
            </w:r>
          </w:p>
        </w:tc>
      </w:tr>
      <w:tr w:rsidR="007B01B7" w:rsidRPr="007B01B7" w14:paraId="798ECC10" w14:textId="77777777" w:rsidTr="007B01B7">
        <w:tc>
          <w:tcPr>
            <w:tcW w:w="675" w:type="dxa"/>
          </w:tcPr>
          <w:p w14:paraId="5ED6B12F" w14:textId="79752295" w:rsidR="007B01B7" w:rsidRPr="007B01B7" w:rsidRDefault="007B01B7" w:rsidP="007B01B7">
            <w:pPr>
              <w:tabs>
                <w:tab w:val="left" w:pos="3090"/>
              </w:tabs>
              <w:jc w:val="center"/>
              <w:rPr>
                <w:sz w:val="24"/>
                <w:szCs w:val="28"/>
              </w:rPr>
            </w:pPr>
            <w:r>
              <w:rPr>
                <w:sz w:val="24"/>
                <w:szCs w:val="28"/>
              </w:rPr>
              <w:t>1</w:t>
            </w:r>
          </w:p>
        </w:tc>
        <w:tc>
          <w:tcPr>
            <w:tcW w:w="4423" w:type="dxa"/>
            <w:vAlign w:val="center"/>
          </w:tcPr>
          <w:p w14:paraId="6D584637" w14:textId="6D17E151" w:rsidR="007B01B7" w:rsidRPr="007B01B7" w:rsidRDefault="007B01B7" w:rsidP="007B01B7">
            <w:pPr>
              <w:tabs>
                <w:tab w:val="left" w:pos="3090"/>
              </w:tabs>
              <w:jc w:val="both"/>
              <w:rPr>
                <w:sz w:val="24"/>
                <w:szCs w:val="28"/>
              </w:rPr>
            </w:pPr>
            <w:r w:rsidRPr="00C712E9">
              <w:rPr>
                <w:color w:val="000000"/>
                <w:sz w:val="24"/>
                <w:szCs w:val="24"/>
              </w:rPr>
              <w:t>Введение</w:t>
            </w:r>
          </w:p>
        </w:tc>
        <w:tc>
          <w:tcPr>
            <w:tcW w:w="1560" w:type="dxa"/>
            <w:vAlign w:val="center"/>
          </w:tcPr>
          <w:p w14:paraId="6E8AACA1" w14:textId="482BDD42" w:rsidR="007B01B7" w:rsidRPr="007B01B7" w:rsidRDefault="007B01B7" w:rsidP="007B01B7">
            <w:pPr>
              <w:tabs>
                <w:tab w:val="left" w:pos="3090"/>
              </w:tabs>
              <w:jc w:val="center"/>
              <w:rPr>
                <w:sz w:val="24"/>
                <w:szCs w:val="28"/>
              </w:rPr>
            </w:pPr>
            <w:r w:rsidRPr="00C712E9">
              <w:rPr>
                <w:color w:val="000000"/>
                <w:sz w:val="24"/>
                <w:szCs w:val="24"/>
              </w:rPr>
              <w:t xml:space="preserve"> 1 </w:t>
            </w:r>
          </w:p>
        </w:tc>
        <w:tc>
          <w:tcPr>
            <w:tcW w:w="2948" w:type="dxa"/>
          </w:tcPr>
          <w:p w14:paraId="590D980B" w14:textId="77777777" w:rsidR="007B01B7" w:rsidRPr="007B01B7" w:rsidRDefault="007B01B7" w:rsidP="007B01B7">
            <w:pPr>
              <w:tabs>
                <w:tab w:val="left" w:pos="3090"/>
              </w:tabs>
              <w:jc w:val="center"/>
              <w:rPr>
                <w:sz w:val="24"/>
                <w:szCs w:val="28"/>
              </w:rPr>
            </w:pPr>
          </w:p>
        </w:tc>
      </w:tr>
      <w:tr w:rsidR="007B01B7" w:rsidRPr="007B01B7" w14:paraId="7F8D90AE" w14:textId="77777777" w:rsidTr="007B01B7">
        <w:tc>
          <w:tcPr>
            <w:tcW w:w="675" w:type="dxa"/>
          </w:tcPr>
          <w:p w14:paraId="491248C0" w14:textId="1DBCA664" w:rsidR="007B01B7" w:rsidRPr="007B01B7" w:rsidRDefault="007B01B7" w:rsidP="007B01B7">
            <w:pPr>
              <w:tabs>
                <w:tab w:val="left" w:pos="3090"/>
              </w:tabs>
              <w:jc w:val="center"/>
              <w:rPr>
                <w:sz w:val="24"/>
                <w:szCs w:val="28"/>
              </w:rPr>
            </w:pPr>
            <w:r>
              <w:rPr>
                <w:sz w:val="24"/>
                <w:szCs w:val="28"/>
              </w:rPr>
              <w:t>2</w:t>
            </w:r>
          </w:p>
        </w:tc>
        <w:tc>
          <w:tcPr>
            <w:tcW w:w="4423" w:type="dxa"/>
            <w:vAlign w:val="center"/>
          </w:tcPr>
          <w:p w14:paraId="5D7DD60C" w14:textId="55D3F821" w:rsidR="007B01B7" w:rsidRPr="007B01B7" w:rsidRDefault="007B01B7" w:rsidP="007B01B7">
            <w:pPr>
              <w:tabs>
                <w:tab w:val="left" w:pos="3090"/>
              </w:tabs>
              <w:jc w:val="both"/>
              <w:rPr>
                <w:sz w:val="24"/>
                <w:szCs w:val="28"/>
              </w:rPr>
            </w:pPr>
            <w:r w:rsidRPr="00C712E9">
              <w:rPr>
                <w:color w:val="000000"/>
                <w:sz w:val="24"/>
                <w:szCs w:val="24"/>
              </w:rPr>
              <w:t>Мир накануне Первой мировой войны</w:t>
            </w:r>
          </w:p>
        </w:tc>
        <w:tc>
          <w:tcPr>
            <w:tcW w:w="1560" w:type="dxa"/>
            <w:vAlign w:val="center"/>
          </w:tcPr>
          <w:p w14:paraId="3F898491" w14:textId="3FE2EAF2" w:rsidR="007B01B7" w:rsidRPr="007B01B7" w:rsidRDefault="007B01B7" w:rsidP="007B01B7">
            <w:pPr>
              <w:tabs>
                <w:tab w:val="left" w:pos="3090"/>
              </w:tabs>
              <w:jc w:val="center"/>
              <w:rPr>
                <w:sz w:val="24"/>
                <w:szCs w:val="28"/>
              </w:rPr>
            </w:pPr>
            <w:r w:rsidRPr="00C712E9">
              <w:rPr>
                <w:color w:val="000000"/>
                <w:sz w:val="24"/>
                <w:szCs w:val="24"/>
              </w:rPr>
              <w:t xml:space="preserve"> 1 </w:t>
            </w:r>
          </w:p>
        </w:tc>
        <w:tc>
          <w:tcPr>
            <w:tcW w:w="2948" w:type="dxa"/>
            <w:vAlign w:val="center"/>
          </w:tcPr>
          <w:p w14:paraId="19AF9255" w14:textId="289E896F"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78F5C0CE" w14:textId="77777777" w:rsidTr="007B01B7">
        <w:tc>
          <w:tcPr>
            <w:tcW w:w="675" w:type="dxa"/>
          </w:tcPr>
          <w:p w14:paraId="535B5B43" w14:textId="69481255" w:rsidR="007B01B7" w:rsidRPr="007B01B7" w:rsidRDefault="007B01B7" w:rsidP="007B01B7">
            <w:pPr>
              <w:tabs>
                <w:tab w:val="left" w:pos="3090"/>
              </w:tabs>
              <w:jc w:val="center"/>
              <w:rPr>
                <w:sz w:val="24"/>
                <w:szCs w:val="28"/>
              </w:rPr>
            </w:pPr>
            <w:r>
              <w:rPr>
                <w:sz w:val="24"/>
                <w:szCs w:val="28"/>
              </w:rPr>
              <w:t>3</w:t>
            </w:r>
          </w:p>
        </w:tc>
        <w:tc>
          <w:tcPr>
            <w:tcW w:w="4423" w:type="dxa"/>
            <w:vAlign w:val="center"/>
          </w:tcPr>
          <w:p w14:paraId="72C8E95C" w14:textId="7F5C2166" w:rsidR="007B01B7" w:rsidRPr="007B01B7" w:rsidRDefault="007B01B7" w:rsidP="007B01B7">
            <w:pPr>
              <w:tabs>
                <w:tab w:val="left" w:pos="3090"/>
              </w:tabs>
              <w:jc w:val="both"/>
              <w:rPr>
                <w:sz w:val="24"/>
                <w:szCs w:val="28"/>
              </w:rPr>
            </w:pPr>
            <w:r w:rsidRPr="00C712E9">
              <w:rPr>
                <w:color w:val="000000"/>
                <w:sz w:val="24"/>
                <w:szCs w:val="24"/>
              </w:rPr>
              <w:t>Первая мировая война. 1914 – 1918 гг.</w:t>
            </w:r>
          </w:p>
        </w:tc>
        <w:tc>
          <w:tcPr>
            <w:tcW w:w="1560" w:type="dxa"/>
            <w:vAlign w:val="center"/>
          </w:tcPr>
          <w:p w14:paraId="20AD6E54" w14:textId="0C7A3DF2" w:rsidR="007B01B7" w:rsidRPr="007B01B7" w:rsidRDefault="007B01B7" w:rsidP="007B01B7">
            <w:pPr>
              <w:tabs>
                <w:tab w:val="left" w:pos="3090"/>
              </w:tabs>
              <w:jc w:val="center"/>
              <w:rPr>
                <w:sz w:val="24"/>
                <w:szCs w:val="28"/>
              </w:rPr>
            </w:pPr>
            <w:r w:rsidRPr="00C712E9">
              <w:rPr>
                <w:color w:val="000000"/>
                <w:sz w:val="24"/>
                <w:szCs w:val="24"/>
              </w:rPr>
              <w:t xml:space="preserve"> 2 </w:t>
            </w:r>
          </w:p>
        </w:tc>
        <w:tc>
          <w:tcPr>
            <w:tcW w:w="2948" w:type="dxa"/>
            <w:vAlign w:val="center"/>
          </w:tcPr>
          <w:p w14:paraId="386E4264" w14:textId="77777777" w:rsidR="007B01B7" w:rsidRPr="007B01B7" w:rsidRDefault="007B01B7" w:rsidP="007B01B7">
            <w:pPr>
              <w:tabs>
                <w:tab w:val="left" w:pos="3090"/>
              </w:tabs>
              <w:jc w:val="center"/>
              <w:rPr>
                <w:sz w:val="24"/>
                <w:szCs w:val="28"/>
              </w:rPr>
            </w:pPr>
          </w:p>
        </w:tc>
      </w:tr>
      <w:tr w:rsidR="007B01B7" w:rsidRPr="007B01B7" w14:paraId="6AE47122" w14:textId="77777777" w:rsidTr="007B01B7">
        <w:tc>
          <w:tcPr>
            <w:tcW w:w="675" w:type="dxa"/>
          </w:tcPr>
          <w:p w14:paraId="4F6FFD32" w14:textId="0CF43613" w:rsidR="007B01B7" w:rsidRPr="007B01B7" w:rsidRDefault="007B01B7" w:rsidP="007B01B7">
            <w:pPr>
              <w:tabs>
                <w:tab w:val="left" w:pos="3090"/>
              </w:tabs>
              <w:jc w:val="center"/>
              <w:rPr>
                <w:sz w:val="24"/>
                <w:szCs w:val="28"/>
              </w:rPr>
            </w:pPr>
            <w:r>
              <w:rPr>
                <w:sz w:val="24"/>
                <w:szCs w:val="28"/>
              </w:rPr>
              <w:t>4</w:t>
            </w:r>
          </w:p>
        </w:tc>
        <w:tc>
          <w:tcPr>
            <w:tcW w:w="4423" w:type="dxa"/>
            <w:vAlign w:val="center"/>
          </w:tcPr>
          <w:p w14:paraId="16514427" w14:textId="48A71201" w:rsidR="007B01B7" w:rsidRPr="007B01B7" w:rsidRDefault="007B01B7" w:rsidP="007B01B7">
            <w:pPr>
              <w:tabs>
                <w:tab w:val="left" w:pos="3090"/>
              </w:tabs>
              <w:jc w:val="both"/>
              <w:rPr>
                <w:sz w:val="24"/>
                <w:szCs w:val="28"/>
              </w:rPr>
            </w:pPr>
            <w:r w:rsidRPr="00C712E9">
              <w:rPr>
                <w:color w:val="000000"/>
                <w:sz w:val="24"/>
                <w:szCs w:val="24"/>
              </w:rPr>
              <w:t>Распад империй и образование новых национальных государств в Европе</w:t>
            </w:r>
          </w:p>
        </w:tc>
        <w:tc>
          <w:tcPr>
            <w:tcW w:w="1560" w:type="dxa"/>
            <w:vAlign w:val="center"/>
          </w:tcPr>
          <w:p w14:paraId="46B04F9A" w14:textId="4C6A86D5" w:rsidR="007B01B7" w:rsidRPr="007B01B7" w:rsidRDefault="007B01B7" w:rsidP="007B01B7">
            <w:pPr>
              <w:tabs>
                <w:tab w:val="left" w:pos="3090"/>
              </w:tabs>
              <w:jc w:val="center"/>
              <w:rPr>
                <w:sz w:val="24"/>
                <w:szCs w:val="28"/>
              </w:rPr>
            </w:pPr>
            <w:r w:rsidRPr="00C712E9">
              <w:rPr>
                <w:color w:val="000000"/>
                <w:sz w:val="24"/>
                <w:szCs w:val="24"/>
              </w:rPr>
              <w:t xml:space="preserve"> 1 </w:t>
            </w:r>
          </w:p>
        </w:tc>
        <w:tc>
          <w:tcPr>
            <w:tcW w:w="2948" w:type="dxa"/>
            <w:vAlign w:val="center"/>
          </w:tcPr>
          <w:p w14:paraId="74EAB310" w14:textId="650B40B6"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79729C93" w14:textId="77777777" w:rsidTr="007B01B7">
        <w:tc>
          <w:tcPr>
            <w:tcW w:w="675" w:type="dxa"/>
          </w:tcPr>
          <w:p w14:paraId="4E224781" w14:textId="0FCB3FA9" w:rsidR="007B01B7" w:rsidRPr="007B01B7" w:rsidRDefault="007B01B7" w:rsidP="007B01B7">
            <w:pPr>
              <w:tabs>
                <w:tab w:val="left" w:pos="3090"/>
              </w:tabs>
              <w:jc w:val="center"/>
              <w:rPr>
                <w:sz w:val="24"/>
                <w:szCs w:val="28"/>
              </w:rPr>
            </w:pPr>
            <w:r>
              <w:rPr>
                <w:sz w:val="24"/>
                <w:szCs w:val="28"/>
              </w:rPr>
              <w:t>5</w:t>
            </w:r>
          </w:p>
        </w:tc>
        <w:tc>
          <w:tcPr>
            <w:tcW w:w="4423" w:type="dxa"/>
            <w:vAlign w:val="center"/>
          </w:tcPr>
          <w:p w14:paraId="141E0B9D" w14:textId="2DC36462" w:rsidR="007B01B7" w:rsidRPr="007B01B7" w:rsidRDefault="007B01B7" w:rsidP="007B01B7">
            <w:pPr>
              <w:tabs>
                <w:tab w:val="left" w:pos="3090"/>
              </w:tabs>
              <w:jc w:val="both"/>
              <w:rPr>
                <w:sz w:val="24"/>
                <w:szCs w:val="28"/>
              </w:rPr>
            </w:pPr>
            <w:r w:rsidRPr="00C712E9">
              <w:rPr>
                <w:color w:val="000000"/>
                <w:sz w:val="24"/>
                <w:szCs w:val="24"/>
              </w:rPr>
              <w:t>Версальско-Вашингтонская система международных отношений</w:t>
            </w:r>
          </w:p>
        </w:tc>
        <w:tc>
          <w:tcPr>
            <w:tcW w:w="1560" w:type="dxa"/>
            <w:vAlign w:val="center"/>
          </w:tcPr>
          <w:p w14:paraId="5FB04127" w14:textId="3BEED69F" w:rsidR="007B01B7" w:rsidRPr="007B01B7" w:rsidRDefault="007B01B7" w:rsidP="007B01B7">
            <w:pPr>
              <w:tabs>
                <w:tab w:val="left" w:pos="3090"/>
              </w:tabs>
              <w:jc w:val="center"/>
              <w:rPr>
                <w:sz w:val="24"/>
                <w:szCs w:val="28"/>
              </w:rPr>
            </w:pPr>
            <w:r w:rsidRPr="00C712E9">
              <w:rPr>
                <w:color w:val="000000"/>
                <w:sz w:val="24"/>
                <w:szCs w:val="24"/>
              </w:rPr>
              <w:t xml:space="preserve"> 1 </w:t>
            </w:r>
          </w:p>
        </w:tc>
        <w:tc>
          <w:tcPr>
            <w:tcW w:w="2948" w:type="dxa"/>
            <w:vAlign w:val="center"/>
          </w:tcPr>
          <w:p w14:paraId="07C05B13" w14:textId="7BBE7AB4"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2A1CEC7E" w14:textId="77777777" w:rsidTr="007B01B7">
        <w:tc>
          <w:tcPr>
            <w:tcW w:w="675" w:type="dxa"/>
          </w:tcPr>
          <w:p w14:paraId="407BD8B7" w14:textId="0355F830" w:rsidR="007B01B7" w:rsidRPr="007B01B7" w:rsidRDefault="007B01B7" w:rsidP="007B01B7">
            <w:pPr>
              <w:tabs>
                <w:tab w:val="left" w:pos="3090"/>
              </w:tabs>
              <w:jc w:val="center"/>
              <w:rPr>
                <w:sz w:val="24"/>
                <w:szCs w:val="28"/>
              </w:rPr>
            </w:pPr>
            <w:r>
              <w:rPr>
                <w:sz w:val="24"/>
                <w:szCs w:val="28"/>
              </w:rPr>
              <w:t>6</w:t>
            </w:r>
          </w:p>
        </w:tc>
        <w:tc>
          <w:tcPr>
            <w:tcW w:w="4423" w:type="dxa"/>
            <w:vAlign w:val="center"/>
          </w:tcPr>
          <w:p w14:paraId="6A35B5ED" w14:textId="54AC757E" w:rsidR="007B01B7" w:rsidRPr="007B01B7" w:rsidRDefault="007B01B7" w:rsidP="007B01B7">
            <w:pPr>
              <w:tabs>
                <w:tab w:val="left" w:pos="3090"/>
              </w:tabs>
              <w:jc w:val="both"/>
              <w:rPr>
                <w:sz w:val="24"/>
                <w:szCs w:val="28"/>
              </w:rPr>
            </w:pPr>
            <w:r w:rsidRPr="00C712E9">
              <w:rPr>
                <w:color w:val="000000"/>
                <w:sz w:val="24"/>
                <w:szCs w:val="24"/>
              </w:rPr>
              <w:t>Страны Европы и Северной Америки в 1920-е гг.</w:t>
            </w:r>
          </w:p>
        </w:tc>
        <w:tc>
          <w:tcPr>
            <w:tcW w:w="1560" w:type="dxa"/>
            <w:vAlign w:val="center"/>
          </w:tcPr>
          <w:p w14:paraId="29912FF2" w14:textId="7724338B" w:rsidR="007B01B7" w:rsidRPr="007B01B7" w:rsidRDefault="007B01B7" w:rsidP="007B01B7">
            <w:pPr>
              <w:tabs>
                <w:tab w:val="left" w:pos="3090"/>
              </w:tabs>
              <w:jc w:val="center"/>
              <w:rPr>
                <w:sz w:val="24"/>
                <w:szCs w:val="28"/>
              </w:rPr>
            </w:pPr>
            <w:r w:rsidRPr="00C712E9">
              <w:rPr>
                <w:color w:val="000000"/>
                <w:sz w:val="24"/>
                <w:szCs w:val="24"/>
              </w:rPr>
              <w:t xml:space="preserve"> 6 </w:t>
            </w:r>
          </w:p>
        </w:tc>
        <w:tc>
          <w:tcPr>
            <w:tcW w:w="2948" w:type="dxa"/>
            <w:vAlign w:val="center"/>
          </w:tcPr>
          <w:p w14:paraId="41E93181" w14:textId="55763D81"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30CFDB6F" w14:textId="77777777" w:rsidTr="007B01B7">
        <w:tc>
          <w:tcPr>
            <w:tcW w:w="675" w:type="dxa"/>
          </w:tcPr>
          <w:p w14:paraId="401779D5" w14:textId="141EE8FC" w:rsidR="007B01B7" w:rsidRPr="007B01B7" w:rsidRDefault="007B01B7" w:rsidP="007B01B7">
            <w:pPr>
              <w:tabs>
                <w:tab w:val="left" w:pos="3090"/>
              </w:tabs>
              <w:jc w:val="center"/>
              <w:rPr>
                <w:sz w:val="24"/>
                <w:szCs w:val="28"/>
              </w:rPr>
            </w:pPr>
            <w:r>
              <w:rPr>
                <w:sz w:val="24"/>
                <w:szCs w:val="28"/>
              </w:rPr>
              <w:lastRenderedPageBreak/>
              <w:t>7</w:t>
            </w:r>
          </w:p>
        </w:tc>
        <w:tc>
          <w:tcPr>
            <w:tcW w:w="4423" w:type="dxa"/>
            <w:vAlign w:val="center"/>
          </w:tcPr>
          <w:p w14:paraId="5FA9B319" w14:textId="42DA545B" w:rsidR="007B01B7" w:rsidRPr="007B01B7" w:rsidRDefault="007B01B7" w:rsidP="007B01B7">
            <w:pPr>
              <w:tabs>
                <w:tab w:val="left" w:pos="3090"/>
              </w:tabs>
              <w:jc w:val="both"/>
              <w:rPr>
                <w:sz w:val="24"/>
                <w:szCs w:val="28"/>
              </w:rPr>
            </w:pPr>
            <w:r w:rsidRPr="00C712E9">
              <w:rPr>
                <w:color w:val="000000"/>
                <w:sz w:val="24"/>
                <w:szCs w:val="24"/>
              </w:rPr>
              <w:t>Страны Азии, Африки и Латинской Америки в 1918 – 1930 гг.</w:t>
            </w:r>
          </w:p>
        </w:tc>
        <w:tc>
          <w:tcPr>
            <w:tcW w:w="1560" w:type="dxa"/>
            <w:vAlign w:val="center"/>
          </w:tcPr>
          <w:p w14:paraId="0C48B44E" w14:textId="4CE30073" w:rsidR="007B01B7" w:rsidRPr="007B01B7" w:rsidRDefault="007B01B7" w:rsidP="007B01B7">
            <w:pPr>
              <w:tabs>
                <w:tab w:val="left" w:pos="3090"/>
              </w:tabs>
              <w:jc w:val="center"/>
              <w:rPr>
                <w:sz w:val="24"/>
                <w:szCs w:val="28"/>
              </w:rPr>
            </w:pPr>
            <w:r w:rsidRPr="00C712E9">
              <w:rPr>
                <w:color w:val="000000"/>
                <w:sz w:val="24"/>
                <w:szCs w:val="24"/>
              </w:rPr>
              <w:t xml:space="preserve"> 2 </w:t>
            </w:r>
          </w:p>
        </w:tc>
        <w:tc>
          <w:tcPr>
            <w:tcW w:w="2948" w:type="dxa"/>
            <w:vAlign w:val="center"/>
          </w:tcPr>
          <w:p w14:paraId="5C39CF3A" w14:textId="34227048"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1628A093" w14:textId="77777777" w:rsidTr="007B01B7">
        <w:tc>
          <w:tcPr>
            <w:tcW w:w="675" w:type="dxa"/>
          </w:tcPr>
          <w:p w14:paraId="47EC9A97" w14:textId="00DCD116" w:rsidR="007B01B7" w:rsidRPr="007B01B7" w:rsidRDefault="007B01B7" w:rsidP="007B01B7">
            <w:pPr>
              <w:tabs>
                <w:tab w:val="left" w:pos="3090"/>
              </w:tabs>
              <w:jc w:val="center"/>
              <w:rPr>
                <w:sz w:val="24"/>
                <w:szCs w:val="28"/>
              </w:rPr>
            </w:pPr>
            <w:r>
              <w:rPr>
                <w:sz w:val="24"/>
                <w:szCs w:val="28"/>
              </w:rPr>
              <w:t>8</w:t>
            </w:r>
          </w:p>
        </w:tc>
        <w:tc>
          <w:tcPr>
            <w:tcW w:w="4423" w:type="dxa"/>
            <w:vAlign w:val="center"/>
          </w:tcPr>
          <w:p w14:paraId="5AF374A3" w14:textId="3B950A01" w:rsidR="007B01B7" w:rsidRPr="007B01B7" w:rsidRDefault="007B01B7" w:rsidP="007B01B7">
            <w:pPr>
              <w:tabs>
                <w:tab w:val="left" w:pos="3090"/>
              </w:tabs>
              <w:jc w:val="both"/>
              <w:rPr>
                <w:sz w:val="24"/>
                <w:szCs w:val="28"/>
              </w:rPr>
            </w:pPr>
            <w:r w:rsidRPr="00C712E9">
              <w:rPr>
                <w:color w:val="000000"/>
                <w:sz w:val="24"/>
                <w:szCs w:val="24"/>
              </w:rPr>
              <w:t>Международные отношения в 1930-е гг.</w:t>
            </w:r>
          </w:p>
        </w:tc>
        <w:tc>
          <w:tcPr>
            <w:tcW w:w="1560" w:type="dxa"/>
            <w:vAlign w:val="center"/>
          </w:tcPr>
          <w:p w14:paraId="48CE6CA1" w14:textId="5FAD941D" w:rsidR="007B01B7" w:rsidRPr="007B01B7" w:rsidRDefault="007B01B7" w:rsidP="007B01B7">
            <w:pPr>
              <w:tabs>
                <w:tab w:val="left" w:pos="3090"/>
              </w:tabs>
              <w:jc w:val="center"/>
              <w:rPr>
                <w:sz w:val="24"/>
                <w:szCs w:val="28"/>
              </w:rPr>
            </w:pPr>
            <w:r w:rsidRPr="00C712E9">
              <w:rPr>
                <w:color w:val="000000"/>
                <w:sz w:val="24"/>
                <w:szCs w:val="24"/>
              </w:rPr>
              <w:t xml:space="preserve"> 1 </w:t>
            </w:r>
          </w:p>
        </w:tc>
        <w:tc>
          <w:tcPr>
            <w:tcW w:w="2948" w:type="dxa"/>
            <w:vAlign w:val="center"/>
          </w:tcPr>
          <w:p w14:paraId="322A270B" w14:textId="283A3BA5"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127A620A" w14:textId="77777777" w:rsidTr="007B01B7">
        <w:tc>
          <w:tcPr>
            <w:tcW w:w="675" w:type="dxa"/>
          </w:tcPr>
          <w:p w14:paraId="733176F0" w14:textId="324DDBAF" w:rsidR="007B01B7" w:rsidRPr="007B01B7" w:rsidRDefault="007B01B7" w:rsidP="007B01B7">
            <w:pPr>
              <w:tabs>
                <w:tab w:val="left" w:pos="3090"/>
              </w:tabs>
              <w:jc w:val="center"/>
              <w:rPr>
                <w:sz w:val="24"/>
                <w:szCs w:val="28"/>
              </w:rPr>
            </w:pPr>
            <w:r>
              <w:rPr>
                <w:sz w:val="24"/>
                <w:szCs w:val="28"/>
              </w:rPr>
              <w:t>9</w:t>
            </w:r>
          </w:p>
        </w:tc>
        <w:tc>
          <w:tcPr>
            <w:tcW w:w="4423" w:type="dxa"/>
            <w:vAlign w:val="center"/>
          </w:tcPr>
          <w:p w14:paraId="4BACC1FC" w14:textId="21180EE1" w:rsidR="007B01B7" w:rsidRPr="007B01B7" w:rsidRDefault="007B01B7" w:rsidP="007B01B7">
            <w:pPr>
              <w:tabs>
                <w:tab w:val="left" w:pos="3090"/>
              </w:tabs>
              <w:jc w:val="both"/>
              <w:rPr>
                <w:sz w:val="24"/>
                <w:szCs w:val="28"/>
              </w:rPr>
            </w:pPr>
            <w:r w:rsidRPr="00C712E9">
              <w:rPr>
                <w:color w:val="000000"/>
                <w:sz w:val="24"/>
                <w:szCs w:val="24"/>
              </w:rPr>
              <w:t>Развитие науки и культуры в 1914 – 1930-х гг.</w:t>
            </w:r>
          </w:p>
        </w:tc>
        <w:tc>
          <w:tcPr>
            <w:tcW w:w="1560" w:type="dxa"/>
            <w:vAlign w:val="center"/>
          </w:tcPr>
          <w:p w14:paraId="3D9AB07F" w14:textId="32FF8842" w:rsidR="007B01B7" w:rsidRPr="007B01B7" w:rsidRDefault="007B01B7" w:rsidP="007B01B7">
            <w:pPr>
              <w:tabs>
                <w:tab w:val="left" w:pos="3090"/>
              </w:tabs>
              <w:jc w:val="center"/>
              <w:rPr>
                <w:sz w:val="24"/>
                <w:szCs w:val="28"/>
              </w:rPr>
            </w:pPr>
            <w:r w:rsidRPr="00C712E9">
              <w:rPr>
                <w:color w:val="000000"/>
                <w:sz w:val="24"/>
                <w:szCs w:val="24"/>
              </w:rPr>
              <w:t xml:space="preserve"> 2 </w:t>
            </w:r>
          </w:p>
        </w:tc>
        <w:tc>
          <w:tcPr>
            <w:tcW w:w="2948" w:type="dxa"/>
            <w:vAlign w:val="center"/>
          </w:tcPr>
          <w:p w14:paraId="7271CAB4" w14:textId="5D0EF957"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053C9352" w14:textId="77777777" w:rsidTr="007B01B7">
        <w:tc>
          <w:tcPr>
            <w:tcW w:w="675" w:type="dxa"/>
          </w:tcPr>
          <w:p w14:paraId="0631B233" w14:textId="24833316" w:rsidR="007B01B7" w:rsidRPr="007B01B7" w:rsidRDefault="007B01B7" w:rsidP="007B01B7">
            <w:pPr>
              <w:tabs>
                <w:tab w:val="left" w:pos="3090"/>
              </w:tabs>
              <w:jc w:val="center"/>
              <w:rPr>
                <w:sz w:val="24"/>
                <w:szCs w:val="28"/>
              </w:rPr>
            </w:pPr>
            <w:r>
              <w:rPr>
                <w:sz w:val="24"/>
                <w:szCs w:val="28"/>
              </w:rPr>
              <w:t>10</w:t>
            </w:r>
          </w:p>
        </w:tc>
        <w:tc>
          <w:tcPr>
            <w:tcW w:w="4423" w:type="dxa"/>
            <w:vAlign w:val="center"/>
          </w:tcPr>
          <w:p w14:paraId="3B8E0A05" w14:textId="101B2080" w:rsidR="007B01B7" w:rsidRPr="007B01B7" w:rsidRDefault="007B01B7" w:rsidP="007B01B7">
            <w:pPr>
              <w:tabs>
                <w:tab w:val="left" w:pos="3090"/>
              </w:tabs>
              <w:jc w:val="both"/>
              <w:rPr>
                <w:sz w:val="24"/>
                <w:szCs w:val="28"/>
              </w:rPr>
            </w:pPr>
            <w:r w:rsidRPr="00C712E9">
              <w:rPr>
                <w:color w:val="000000"/>
                <w:sz w:val="24"/>
                <w:szCs w:val="24"/>
              </w:rPr>
              <w:t>Повторение и обобщение по теме «Мир в 1918 – 1938 гг.»</w:t>
            </w:r>
          </w:p>
        </w:tc>
        <w:tc>
          <w:tcPr>
            <w:tcW w:w="1560" w:type="dxa"/>
            <w:vAlign w:val="center"/>
          </w:tcPr>
          <w:p w14:paraId="53234432" w14:textId="7BBA7DC7" w:rsidR="007B01B7" w:rsidRPr="007B01B7" w:rsidRDefault="007B01B7" w:rsidP="007B01B7">
            <w:pPr>
              <w:tabs>
                <w:tab w:val="left" w:pos="3090"/>
              </w:tabs>
              <w:jc w:val="center"/>
              <w:rPr>
                <w:sz w:val="24"/>
                <w:szCs w:val="28"/>
              </w:rPr>
            </w:pPr>
            <w:r w:rsidRPr="00C712E9">
              <w:rPr>
                <w:color w:val="000000"/>
                <w:sz w:val="24"/>
                <w:szCs w:val="24"/>
              </w:rPr>
              <w:t xml:space="preserve"> 1 </w:t>
            </w:r>
          </w:p>
        </w:tc>
        <w:tc>
          <w:tcPr>
            <w:tcW w:w="2948" w:type="dxa"/>
            <w:vAlign w:val="center"/>
          </w:tcPr>
          <w:p w14:paraId="0AFC1EF7" w14:textId="228054A0"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2DD4E0F5" w14:textId="77777777" w:rsidTr="007B01B7">
        <w:tc>
          <w:tcPr>
            <w:tcW w:w="675" w:type="dxa"/>
          </w:tcPr>
          <w:p w14:paraId="227E5550" w14:textId="69970008" w:rsidR="007B01B7" w:rsidRPr="007B01B7" w:rsidRDefault="007B01B7" w:rsidP="007B01B7">
            <w:pPr>
              <w:tabs>
                <w:tab w:val="left" w:pos="3090"/>
              </w:tabs>
              <w:jc w:val="center"/>
              <w:rPr>
                <w:sz w:val="24"/>
                <w:szCs w:val="28"/>
              </w:rPr>
            </w:pPr>
            <w:r>
              <w:rPr>
                <w:sz w:val="24"/>
                <w:szCs w:val="28"/>
              </w:rPr>
              <w:t>11</w:t>
            </w:r>
          </w:p>
        </w:tc>
        <w:tc>
          <w:tcPr>
            <w:tcW w:w="4423" w:type="dxa"/>
            <w:vAlign w:val="center"/>
          </w:tcPr>
          <w:p w14:paraId="639BAE3C" w14:textId="3C782CBC" w:rsidR="007B01B7" w:rsidRPr="007B01B7" w:rsidRDefault="007B01B7" w:rsidP="007B01B7">
            <w:pPr>
              <w:tabs>
                <w:tab w:val="left" w:pos="3090"/>
              </w:tabs>
              <w:jc w:val="both"/>
              <w:rPr>
                <w:sz w:val="24"/>
                <w:szCs w:val="28"/>
              </w:rPr>
            </w:pPr>
            <w:r w:rsidRPr="00C712E9">
              <w:rPr>
                <w:color w:val="000000"/>
                <w:sz w:val="24"/>
                <w:szCs w:val="24"/>
              </w:rPr>
              <w:t>Начало Второй мировой войны</w:t>
            </w:r>
          </w:p>
        </w:tc>
        <w:tc>
          <w:tcPr>
            <w:tcW w:w="1560" w:type="dxa"/>
            <w:vAlign w:val="center"/>
          </w:tcPr>
          <w:p w14:paraId="66781B45" w14:textId="6959026F" w:rsidR="007B01B7" w:rsidRPr="007B01B7" w:rsidRDefault="007B01B7" w:rsidP="007B01B7">
            <w:pPr>
              <w:tabs>
                <w:tab w:val="left" w:pos="3090"/>
              </w:tabs>
              <w:jc w:val="center"/>
              <w:rPr>
                <w:sz w:val="24"/>
                <w:szCs w:val="28"/>
              </w:rPr>
            </w:pPr>
            <w:r w:rsidRPr="00C712E9">
              <w:rPr>
                <w:color w:val="000000"/>
                <w:sz w:val="24"/>
                <w:szCs w:val="24"/>
              </w:rPr>
              <w:t xml:space="preserve"> 2 </w:t>
            </w:r>
          </w:p>
        </w:tc>
        <w:tc>
          <w:tcPr>
            <w:tcW w:w="2948" w:type="dxa"/>
            <w:vAlign w:val="center"/>
          </w:tcPr>
          <w:p w14:paraId="28BB205A" w14:textId="303B45AF"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304D0C0F" w14:textId="77777777" w:rsidTr="007B01B7">
        <w:tc>
          <w:tcPr>
            <w:tcW w:w="675" w:type="dxa"/>
          </w:tcPr>
          <w:p w14:paraId="29D904A7" w14:textId="6C2418CF" w:rsidR="007B01B7" w:rsidRPr="007B01B7" w:rsidRDefault="007B01B7" w:rsidP="007B01B7">
            <w:pPr>
              <w:tabs>
                <w:tab w:val="left" w:pos="3090"/>
              </w:tabs>
              <w:jc w:val="center"/>
              <w:rPr>
                <w:sz w:val="24"/>
                <w:szCs w:val="28"/>
              </w:rPr>
            </w:pPr>
            <w:r>
              <w:rPr>
                <w:sz w:val="24"/>
                <w:szCs w:val="28"/>
              </w:rPr>
              <w:t>12</w:t>
            </w:r>
          </w:p>
        </w:tc>
        <w:tc>
          <w:tcPr>
            <w:tcW w:w="4423" w:type="dxa"/>
            <w:vAlign w:val="center"/>
          </w:tcPr>
          <w:p w14:paraId="05945243" w14:textId="16BF49DF" w:rsidR="007B01B7" w:rsidRPr="007B01B7" w:rsidRDefault="007B01B7" w:rsidP="007B01B7">
            <w:pPr>
              <w:tabs>
                <w:tab w:val="left" w:pos="3090"/>
              </w:tabs>
              <w:jc w:val="both"/>
              <w:rPr>
                <w:sz w:val="24"/>
                <w:szCs w:val="28"/>
              </w:rPr>
            </w:pPr>
            <w:r w:rsidRPr="00C712E9">
              <w:rPr>
                <w:color w:val="000000"/>
                <w:sz w:val="24"/>
                <w:szCs w:val="24"/>
              </w:rPr>
              <w:t>Коренной перелом. Окончание и важнейшие итоги Второй мировой войны</w:t>
            </w:r>
          </w:p>
        </w:tc>
        <w:tc>
          <w:tcPr>
            <w:tcW w:w="1560" w:type="dxa"/>
            <w:vAlign w:val="center"/>
          </w:tcPr>
          <w:p w14:paraId="262494C8" w14:textId="4381B8EB" w:rsidR="007B01B7" w:rsidRPr="007B01B7" w:rsidRDefault="007B01B7" w:rsidP="007B01B7">
            <w:pPr>
              <w:tabs>
                <w:tab w:val="left" w:pos="3090"/>
              </w:tabs>
              <w:jc w:val="center"/>
              <w:rPr>
                <w:sz w:val="24"/>
                <w:szCs w:val="28"/>
              </w:rPr>
            </w:pPr>
            <w:r w:rsidRPr="00C712E9">
              <w:rPr>
                <w:color w:val="000000"/>
                <w:sz w:val="24"/>
                <w:szCs w:val="24"/>
              </w:rPr>
              <w:t xml:space="preserve"> 2 </w:t>
            </w:r>
          </w:p>
        </w:tc>
        <w:tc>
          <w:tcPr>
            <w:tcW w:w="2948" w:type="dxa"/>
            <w:vAlign w:val="center"/>
          </w:tcPr>
          <w:p w14:paraId="646C7839" w14:textId="6CED0FF5"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2FCD5E6E" w14:textId="77777777" w:rsidTr="007B01B7">
        <w:tc>
          <w:tcPr>
            <w:tcW w:w="675" w:type="dxa"/>
          </w:tcPr>
          <w:p w14:paraId="5BF38C1E" w14:textId="768B4552" w:rsidR="007B01B7" w:rsidRPr="007B01B7" w:rsidRDefault="007B01B7" w:rsidP="007B01B7">
            <w:pPr>
              <w:tabs>
                <w:tab w:val="left" w:pos="3090"/>
              </w:tabs>
              <w:jc w:val="center"/>
              <w:rPr>
                <w:sz w:val="24"/>
                <w:szCs w:val="28"/>
              </w:rPr>
            </w:pPr>
            <w:r>
              <w:rPr>
                <w:sz w:val="24"/>
                <w:szCs w:val="28"/>
              </w:rPr>
              <w:t>13</w:t>
            </w:r>
          </w:p>
        </w:tc>
        <w:tc>
          <w:tcPr>
            <w:tcW w:w="4423" w:type="dxa"/>
            <w:vAlign w:val="center"/>
          </w:tcPr>
          <w:p w14:paraId="29533BC8" w14:textId="629FDF18" w:rsidR="007B01B7" w:rsidRPr="007B01B7" w:rsidRDefault="007B01B7" w:rsidP="007B01B7">
            <w:pPr>
              <w:tabs>
                <w:tab w:val="left" w:pos="3090"/>
              </w:tabs>
              <w:jc w:val="both"/>
              <w:rPr>
                <w:sz w:val="24"/>
                <w:szCs w:val="28"/>
              </w:rPr>
            </w:pPr>
            <w:r w:rsidRPr="00C712E9">
              <w:rPr>
                <w:color w:val="000000"/>
                <w:sz w:val="24"/>
                <w:szCs w:val="24"/>
              </w:rPr>
              <w:t>Повторение и обобщение по курсу «Всеобщая история. 1914 – 1945 гг.»</w:t>
            </w:r>
          </w:p>
        </w:tc>
        <w:tc>
          <w:tcPr>
            <w:tcW w:w="1560" w:type="dxa"/>
            <w:vAlign w:val="center"/>
          </w:tcPr>
          <w:p w14:paraId="79293C2C" w14:textId="2A3E7FC0" w:rsidR="007B01B7" w:rsidRPr="007B01B7" w:rsidRDefault="007B01B7" w:rsidP="007B01B7">
            <w:pPr>
              <w:tabs>
                <w:tab w:val="left" w:pos="3090"/>
              </w:tabs>
              <w:jc w:val="center"/>
              <w:rPr>
                <w:sz w:val="24"/>
                <w:szCs w:val="28"/>
              </w:rPr>
            </w:pPr>
            <w:r w:rsidRPr="00C712E9">
              <w:rPr>
                <w:color w:val="000000"/>
                <w:sz w:val="24"/>
                <w:szCs w:val="24"/>
              </w:rPr>
              <w:t xml:space="preserve"> 1 </w:t>
            </w:r>
          </w:p>
        </w:tc>
        <w:tc>
          <w:tcPr>
            <w:tcW w:w="2948" w:type="dxa"/>
            <w:vAlign w:val="center"/>
          </w:tcPr>
          <w:p w14:paraId="3DF65FFE" w14:textId="77777777" w:rsidR="007B01B7" w:rsidRPr="007B01B7" w:rsidRDefault="007B01B7" w:rsidP="007B01B7">
            <w:pPr>
              <w:tabs>
                <w:tab w:val="left" w:pos="3090"/>
              </w:tabs>
              <w:jc w:val="center"/>
              <w:rPr>
                <w:sz w:val="24"/>
                <w:szCs w:val="28"/>
              </w:rPr>
            </w:pPr>
          </w:p>
        </w:tc>
      </w:tr>
      <w:tr w:rsidR="007B01B7" w:rsidRPr="007B01B7" w14:paraId="01B8D31A" w14:textId="77777777" w:rsidTr="007B01B7">
        <w:tc>
          <w:tcPr>
            <w:tcW w:w="675" w:type="dxa"/>
          </w:tcPr>
          <w:p w14:paraId="015C7516" w14:textId="12F305ED" w:rsidR="007B01B7" w:rsidRPr="007B01B7" w:rsidRDefault="007B01B7" w:rsidP="007B01B7">
            <w:pPr>
              <w:tabs>
                <w:tab w:val="left" w:pos="3090"/>
              </w:tabs>
              <w:jc w:val="center"/>
              <w:rPr>
                <w:sz w:val="24"/>
                <w:szCs w:val="28"/>
              </w:rPr>
            </w:pPr>
            <w:r>
              <w:rPr>
                <w:sz w:val="24"/>
                <w:szCs w:val="28"/>
              </w:rPr>
              <w:t>14</w:t>
            </w:r>
          </w:p>
        </w:tc>
        <w:tc>
          <w:tcPr>
            <w:tcW w:w="4423" w:type="dxa"/>
            <w:vAlign w:val="center"/>
          </w:tcPr>
          <w:p w14:paraId="53047202" w14:textId="3AB7AF09" w:rsidR="007B01B7" w:rsidRPr="007B01B7" w:rsidRDefault="007B01B7" w:rsidP="007B01B7">
            <w:pPr>
              <w:tabs>
                <w:tab w:val="left" w:pos="3090"/>
              </w:tabs>
              <w:jc w:val="both"/>
              <w:rPr>
                <w:sz w:val="24"/>
                <w:szCs w:val="28"/>
              </w:rPr>
            </w:pPr>
            <w:r w:rsidRPr="00C712E9">
              <w:rPr>
                <w:color w:val="000000"/>
                <w:sz w:val="24"/>
                <w:szCs w:val="24"/>
              </w:rPr>
              <w:t>Россия и мир накануне Первой мировой войны</w:t>
            </w:r>
          </w:p>
        </w:tc>
        <w:tc>
          <w:tcPr>
            <w:tcW w:w="1560" w:type="dxa"/>
            <w:vAlign w:val="center"/>
          </w:tcPr>
          <w:p w14:paraId="6C968639" w14:textId="33C2AE48" w:rsidR="007B01B7" w:rsidRPr="007B01B7" w:rsidRDefault="007B01B7" w:rsidP="007B01B7">
            <w:pPr>
              <w:tabs>
                <w:tab w:val="left" w:pos="3090"/>
              </w:tabs>
              <w:jc w:val="center"/>
              <w:rPr>
                <w:sz w:val="24"/>
                <w:szCs w:val="28"/>
              </w:rPr>
            </w:pPr>
            <w:r w:rsidRPr="00C712E9">
              <w:rPr>
                <w:color w:val="000000"/>
                <w:sz w:val="24"/>
                <w:szCs w:val="24"/>
              </w:rPr>
              <w:t xml:space="preserve"> 2 </w:t>
            </w:r>
          </w:p>
        </w:tc>
        <w:tc>
          <w:tcPr>
            <w:tcW w:w="2948" w:type="dxa"/>
            <w:vAlign w:val="center"/>
          </w:tcPr>
          <w:p w14:paraId="65A839A8" w14:textId="5D8A0B7C"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5BBF835B" w14:textId="77777777" w:rsidTr="007B01B7">
        <w:tc>
          <w:tcPr>
            <w:tcW w:w="675" w:type="dxa"/>
          </w:tcPr>
          <w:p w14:paraId="5A31A7E2" w14:textId="29DAE661" w:rsidR="007B01B7" w:rsidRPr="007B01B7" w:rsidRDefault="007B01B7" w:rsidP="007B01B7">
            <w:pPr>
              <w:tabs>
                <w:tab w:val="left" w:pos="3090"/>
              </w:tabs>
              <w:jc w:val="center"/>
              <w:rPr>
                <w:sz w:val="24"/>
                <w:szCs w:val="28"/>
              </w:rPr>
            </w:pPr>
            <w:r>
              <w:rPr>
                <w:sz w:val="24"/>
                <w:szCs w:val="28"/>
              </w:rPr>
              <w:t>15</w:t>
            </w:r>
          </w:p>
        </w:tc>
        <w:tc>
          <w:tcPr>
            <w:tcW w:w="4423" w:type="dxa"/>
            <w:vAlign w:val="center"/>
          </w:tcPr>
          <w:p w14:paraId="3E026F28" w14:textId="4EA4DAF8" w:rsidR="007B01B7" w:rsidRPr="007B01B7" w:rsidRDefault="007B01B7" w:rsidP="007B01B7">
            <w:pPr>
              <w:tabs>
                <w:tab w:val="left" w:pos="3090"/>
              </w:tabs>
              <w:jc w:val="both"/>
              <w:rPr>
                <w:sz w:val="24"/>
                <w:szCs w:val="28"/>
              </w:rPr>
            </w:pPr>
            <w:r w:rsidRPr="00C712E9">
              <w:rPr>
                <w:color w:val="000000"/>
                <w:sz w:val="24"/>
                <w:szCs w:val="24"/>
              </w:rPr>
              <w:t>Россия в Первой мировой войне</w:t>
            </w:r>
          </w:p>
        </w:tc>
        <w:tc>
          <w:tcPr>
            <w:tcW w:w="1560" w:type="dxa"/>
            <w:vAlign w:val="center"/>
          </w:tcPr>
          <w:p w14:paraId="7E6F1424" w14:textId="25713BA1" w:rsidR="007B01B7" w:rsidRPr="007B01B7" w:rsidRDefault="007B01B7" w:rsidP="007B01B7">
            <w:pPr>
              <w:tabs>
                <w:tab w:val="left" w:pos="3090"/>
              </w:tabs>
              <w:jc w:val="center"/>
              <w:rPr>
                <w:sz w:val="24"/>
                <w:szCs w:val="28"/>
              </w:rPr>
            </w:pPr>
            <w:r w:rsidRPr="00C712E9">
              <w:rPr>
                <w:color w:val="000000"/>
                <w:sz w:val="24"/>
                <w:szCs w:val="24"/>
              </w:rPr>
              <w:t xml:space="preserve"> 2 </w:t>
            </w:r>
          </w:p>
        </w:tc>
        <w:tc>
          <w:tcPr>
            <w:tcW w:w="2948" w:type="dxa"/>
            <w:vAlign w:val="center"/>
          </w:tcPr>
          <w:p w14:paraId="06649547" w14:textId="13E77A07"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276F1419" w14:textId="77777777" w:rsidTr="007B01B7">
        <w:tc>
          <w:tcPr>
            <w:tcW w:w="675" w:type="dxa"/>
          </w:tcPr>
          <w:p w14:paraId="08F5A71E" w14:textId="13E36629" w:rsidR="007B01B7" w:rsidRPr="007B01B7" w:rsidRDefault="007B01B7" w:rsidP="007B01B7">
            <w:pPr>
              <w:tabs>
                <w:tab w:val="left" w:pos="3090"/>
              </w:tabs>
              <w:jc w:val="center"/>
              <w:rPr>
                <w:sz w:val="24"/>
                <w:szCs w:val="28"/>
              </w:rPr>
            </w:pPr>
            <w:r>
              <w:rPr>
                <w:sz w:val="24"/>
                <w:szCs w:val="28"/>
              </w:rPr>
              <w:t>16</w:t>
            </w:r>
          </w:p>
        </w:tc>
        <w:tc>
          <w:tcPr>
            <w:tcW w:w="4423" w:type="dxa"/>
            <w:vAlign w:val="center"/>
          </w:tcPr>
          <w:p w14:paraId="5318CDB7" w14:textId="040959AC" w:rsidR="007B01B7" w:rsidRPr="007B01B7" w:rsidRDefault="007B01B7" w:rsidP="007B01B7">
            <w:pPr>
              <w:tabs>
                <w:tab w:val="left" w:pos="3090"/>
              </w:tabs>
              <w:jc w:val="both"/>
              <w:rPr>
                <w:sz w:val="24"/>
                <w:szCs w:val="28"/>
              </w:rPr>
            </w:pPr>
            <w:r w:rsidRPr="00C712E9">
              <w:rPr>
                <w:color w:val="000000"/>
                <w:sz w:val="24"/>
                <w:szCs w:val="24"/>
              </w:rPr>
              <w:t>Российская революция. Февраль 1917 г.</w:t>
            </w:r>
          </w:p>
        </w:tc>
        <w:tc>
          <w:tcPr>
            <w:tcW w:w="1560" w:type="dxa"/>
            <w:vAlign w:val="center"/>
          </w:tcPr>
          <w:p w14:paraId="7998B893" w14:textId="75C1C837" w:rsidR="007B01B7" w:rsidRPr="007B01B7" w:rsidRDefault="007B01B7" w:rsidP="007B01B7">
            <w:pPr>
              <w:tabs>
                <w:tab w:val="left" w:pos="3090"/>
              </w:tabs>
              <w:jc w:val="center"/>
              <w:rPr>
                <w:sz w:val="24"/>
                <w:szCs w:val="28"/>
              </w:rPr>
            </w:pPr>
            <w:r w:rsidRPr="00C712E9">
              <w:rPr>
                <w:color w:val="000000"/>
                <w:sz w:val="24"/>
                <w:szCs w:val="24"/>
              </w:rPr>
              <w:t xml:space="preserve"> 1 </w:t>
            </w:r>
          </w:p>
        </w:tc>
        <w:tc>
          <w:tcPr>
            <w:tcW w:w="2948" w:type="dxa"/>
            <w:vAlign w:val="center"/>
          </w:tcPr>
          <w:p w14:paraId="72EDCA19" w14:textId="32411A30"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53E94697" w14:textId="77777777" w:rsidTr="007B01B7">
        <w:tc>
          <w:tcPr>
            <w:tcW w:w="675" w:type="dxa"/>
          </w:tcPr>
          <w:p w14:paraId="05B64E5E" w14:textId="592421EE" w:rsidR="007B01B7" w:rsidRPr="007B01B7" w:rsidRDefault="007B01B7" w:rsidP="007B01B7">
            <w:pPr>
              <w:tabs>
                <w:tab w:val="left" w:pos="3090"/>
              </w:tabs>
              <w:jc w:val="center"/>
              <w:rPr>
                <w:sz w:val="24"/>
                <w:szCs w:val="28"/>
              </w:rPr>
            </w:pPr>
            <w:r>
              <w:rPr>
                <w:sz w:val="24"/>
                <w:szCs w:val="28"/>
              </w:rPr>
              <w:t>17</w:t>
            </w:r>
          </w:p>
        </w:tc>
        <w:tc>
          <w:tcPr>
            <w:tcW w:w="4423" w:type="dxa"/>
            <w:vAlign w:val="center"/>
          </w:tcPr>
          <w:p w14:paraId="3DE92D39" w14:textId="262AD0AE" w:rsidR="007B01B7" w:rsidRPr="007B01B7" w:rsidRDefault="007B01B7" w:rsidP="007B01B7">
            <w:pPr>
              <w:tabs>
                <w:tab w:val="left" w:pos="3090"/>
              </w:tabs>
              <w:jc w:val="both"/>
              <w:rPr>
                <w:sz w:val="24"/>
                <w:szCs w:val="28"/>
              </w:rPr>
            </w:pPr>
            <w:r w:rsidRPr="00C712E9">
              <w:rPr>
                <w:color w:val="000000"/>
                <w:sz w:val="24"/>
                <w:szCs w:val="24"/>
              </w:rPr>
              <w:t>Российская революция. Октябрь 1917 г.</w:t>
            </w:r>
          </w:p>
        </w:tc>
        <w:tc>
          <w:tcPr>
            <w:tcW w:w="1560" w:type="dxa"/>
            <w:vAlign w:val="center"/>
          </w:tcPr>
          <w:p w14:paraId="3578C753" w14:textId="53946FDD" w:rsidR="007B01B7" w:rsidRPr="007B01B7" w:rsidRDefault="007B01B7" w:rsidP="007B01B7">
            <w:pPr>
              <w:tabs>
                <w:tab w:val="left" w:pos="3090"/>
              </w:tabs>
              <w:jc w:val="center"/>
              <w:rPr>
                <w:sz w:val="24"/>
                <w:szCs w:val="28"/>
              </w:rPr>
            </w:pPr>
            <w:r w:rsidRPr="00C712E9">
              <w:rPr>
                <w:color w:val="000000"/>
                <w:sz w:val="24"/>
                <w:szCs w:val="24"/>
              </w:rPr>
              <w:t xml:space="preserve"> 1 </w:t>
            </w:r>
          </w:p>
        </w:tc>
        <w:tc>
          <w:tcPr>
            <w:tcW w:w="2948" w:type="dxa"/>
            <w:vAlign w:val="center"/>
          </w:tcPr>
          <w:p w14:paraId="7583949D" w14:textId="06966D65"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5334A9EF" w14:textId="77777777" w:rsidTr="007B01B7">
        <w:tc>
          <w:tcPr>
            <w:tcW w:w="675" w:type="dxa"/>
          </w:tcPr>
          <w:p w14:paraId="7DEA0BA5" w14:textId="79168C9D" w:rsidR="007B01B7" w:rsidRPr="007B01B7" w:rsidRDefault="007B01B7" w:rsidP="007B01B7">
            <w:pPr>
              <w:tabs>
                <w:tab w:val="left" w:pos="3090"/>
              </w:tabs>
              <w:jc w:val="center"/>
              <w:rPr>
                <w:sz w:val="24"/>
                <w:szCs w:val="28"/>
              </w:rPr>
            </w:pPr>
            <w:r>
              <w:rPr>
                <w:sz w:val="24"/>
                <w:szCs w:val="28"/>
              </w:rPr>
              <w:t>18</w:t>
            </w:r>
          </w:p>
        </w:tc>
        <w:tc>
          <w:tcPr>
            <w:tcW w:w="4423" w:type="dxa"/>
            <w:vAlign w:val="center"/>
          </w:tcPr>
          <w:p w14:paraId="16CDAA89" w14:textId="00944429" w:rsidR="007B01B7" w:rsidRPr="007B01B7" w:rsidRDefault="007B01B7" w:rsidP="007B01B7">
            <w:pPr>
              <w:tabs>
                <w:tab w:val="left" w:pos="3090"/>
              </w:tabs>
              <w:jc w:val="both"/>
              <w:rPr>
                <w:sz w:val="24"/>
                <w:szCs w:val="28"/>
              </w:rPr>
            </w:pPr>
            <w:r w:rsidRPr="00C712E9">
              <w:rPr>
                <w:color w:val="000000"/>
                <w:sz w:val="24"/>
                <w:szCs w:val="24"/>
              </w:rPr>
              <w:t>Первые революционные преобразования большевиков</w:t>
            </w:r>
          </w:p>
        </w:tc>
        <w:tc>
          <w:tcPr>
            <w:tcW w:w="1560" w:type="dxa"/>
            <w:vAlign w:val="center"/>
          </w:tcPr>
          <w:p w14:paraId="6B140B54" w14:textId="53078853" w:rsidR="007B01B7" w:rsidRPr="007B01B7" w:rsidRDefault="007B01B7" w:rsidP="007B01B7">
            <w:pPr>
              <w:tabs>
                <w:tab w:val="left" w:pos="3090"/>
              </w:tabs>
              <w:jc w:val="center"/>
              <w:rPr>
                <w:sz w:val="24"/>
                <w:szCs w:val="28"/>
              </w:rPr>
            </w:pPr>
            <w:r w:rsidRPr="00C712E9">
              <w:rPr>
                <w:color w:val="000000"/>
                <w:sz w:val="24"/>
                <w:szCs w:val="24"/>
              </w:rPr>
              <w:t xml:space="preserve"> 2 </w:t>
            </w:r>
          </w:p>
        </w:tc>
        <w:tc>
          <w:tcPr>
            <w:tcW w:w="2948" w:type="dxa"/>
            <w:vAlign w:val="center"/>
          </w:tcPr>
          <w:p w14:paraId="7B03933E" w14:textId="53EF79E2"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74B3CF8B" w14:textId="77777777" w:rsidTr="007B01B7">
        <w:tc>
          <w:tcPr>
            <w:tcW w:w="675" w:type="dxa"/>
          </w:tcPr>
          <w:p w14:paraId="3B2ACAD7" w14:textId="0F720D1D" w:rsidR="007B01B7" w:rsidRPr="007B01B7" w:rsidRDefault="007B01B7" w:rsidP="007B01B7">
            <w:pPr>
              <w:tabs>
                <w:tab w:val="left" w:pos="3090"/>
              </w:tabs>
              <w:jc w:val="center"/>
              <w:rPr>
                <w:sz w:val="24"/>
                <w:szCs w:val="28"/>
              </w:rPr>
            </w:pPr>
            <w:r>
              <w:rPr>
                <w:sz w:val="24"/>
                <w:szCs w:val="28"/>
              </w:rPr>
              <w:t>19</w:t>
            </w:r>
          </w:p>
        </w:tc>
        <w:tc>
          <w:tcPr>
            <w:tcW w:w="4423" w:type="dxa"/>
            <w:vAlign w:val="center"/>
          </w:tcPr>
          <w:p w14:paraId="73B46255" w14:textId="6305B12B" w:rsidR="007B01B7" w:rsidRPr="007B01B7" w:rsidRDefault="007B01B7" w:rsidP="007B01B7">
            <w:pPr>
              <w:tabs>
                <w:tab w:val="left" w:pos="3090"/>
              </w:tabs>
              <w:jc w:val="both"/>
              <w:rPr>
                <w:sz w:val="24"/>
                <w:szCs w:val="28"/>
              </w:rPr>
            </w:pPr>
            <w:r w:rsidRPr="00C712E9">
              <w:rPr>
                <w:color w:val="000000"/>
                <w:sz w:val="24"/>
                <w:szCs w:val="24"/>
              </w:rPr>
              <w:t>Гражданская война</w:t>
            </w:r>
          </w:p>
        </w:tc>
        <w:tc>
          <w:tcPr>
            <w:tcW w:w="1560" w:type="dxa"/>
            <w:vAlign w:val="center"/>
          </w:tcPr>
          <w:p w14:paraId="6A2D5AFA" w14:textId="6C6A9BD4" w:rsidR="007B01B7" w:rsidRPr="007B01B7" w:rsidRDefault="007B01B7" w:rsidP="007B01B7">
            <w:pPr>
              <w:tabs>
                <w:tab w:val="left" w:pos="3090"/>
              </w:tabs>
              <w:jc w:val="center"/>
              <w:rPr>
                <w:sz w:val="24"/>
                <w:szCs w:val="28"/>
              </w:rPr>
            </w:pPr>
            <w:r w:rsidRPr="00C712E9">
              <w:rPr>
                <w:color w:val="000000"/>
                <w:sz w:val="24"/>
                <w:szCs w:val="24"/>
              </w:rPr>
              <w:t xml:space="preserve"> 2 </w:t>
            </w:r>
          </w:p>
        </w:tc>
        <w:tc>
          <w:tcPr>
            <w:tcW w:w="2948" w:type="dxa"/>
            <w:vAlign w:val="center"/>
          </w:tcPr>
          <w:p w14:paraId="69080BA6" w14:textId="2523A3CD"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19EC32D1" w14:textId="77777777" w:rsidTr="007B01B7">
        <w:tc>
          <w:tcPr>
            <w:tcW w:w="675" w:type="dxa"/>
          </w:tcPr>
          <w:p w14:paraId="3297FD7D" w14:textId="01D2373F" w:rsidR="007B01B7" w:rsidRPr="007B01B7" w:rsidRDefault="007B01B7" w:rsidP="007B01B7">
            <w:pPr>
              <w:tabs>
                <w:tab w:val="left" w:pos="3090"/>
              </w:tabs>
              <w:jc w:val="center"/>
              <w:rPr>
                <w:sz w:val="24"/>
                <w:szCs w:val="28"/>
              </w:rPr>
            </w:pPr>
            <w:r>
              <w:rPr>
                <w:sz w:val="24"/>
                <w:szCs w:val="28"/>
              </w:rPr>
              <w:t>20</w:t>
            </w:r>
          </w:p>
        </w:tc>
        <w:tc>
          <w:tcPr>
            <w:tcW w:w="4423" w:type="dxa"/>
            <w:vAlign w:val="center"/>
          </w:tcPr>
          <w:p w14:paraId="0BE4726A" w14:textId="50E912B8" w:rsidR="007B01B7" w:rsidRPr="007B01B7" w:rsidRDefault="007B01B7" w:rsidP="007B01B7">
            <w:pPr>
              <w:tabs>
                <w:tab w:val="left" w:pos="3090"/>
              </w:tabs>
              <w:jc w:val="both"/>
              <w:rPr>
                <w:sz w:val="24"/>
                <w:szCs w:val="28"/>
              </w:rPr>
            </w:pPr>
            <w:r w:rsidRPr="00C712E9">
              <w:rPr>
                <w:color w:val="000000"/>
                <w:sz w:val="24"/>
                <w:szCs w:val="24"/>
              </w:rPr>
              <w:t>Революция и Гражданская война на национальных окраинах</w:t>
            </w:r>
          </w:p>
        </w:tc>
        <w:tc>
          <w:tcPr>
            <w:tcW w:w="1560" w:type="dxa"/>
            <w:vAlign w:val="center"/>
          </w:tcPr>
          <w:p w14:paraId="5606035B" w14:textId="187FFCAE" w:rsidR="007B01B7" w:rsidRPr="007B01B7" w:rsidRDefault="007B01B7" w:rsidP="007B01B7">
            <w:pPr>
              <w:tabs>
                <w:tab w:val="left" w:pos="3090"/>
              </w:tabs>
              <w:jc w:val="center"/>
              <w:rPr>
                <w:sz w:val="24"/>
                <w:szCs w:val="28"/>
              </w:rPr>
            </w:pPr>
            <w:r w:rsidRPr="00C712E9">
              <w:rPr>
                <w:color w:val="000000"/>
                <w:sz w:val="24"/>
                <w:szCs w:val="24"/>
              </w:rPr>
              <w:t xml:space="preserve"> 1 </w:t>
            </w:r>
          </w:p>
        </w:tc>
        <w:tc>
          <w:tcPr>
            <w:tcW w:w="2948" w:type="dxa"/>
            <w:vAlign w:val="center"/>
          </w:tcPr>
          <w:p w14:paraId="3FBB9266" w14:textId="634FBB00"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3883520D" w14:textId="77777777" w:rsidTr="007B01B7">
        <w:tc>
          <w:tcPr>
            <w:tcW w:w="675" w:type="dxa"/>
          </w:tcPr>
          <w:p w14:paraId="4E2E569E" w14:textId="630F5C83" w:rsidR="007B01B7" w:rsidRPr="007B01B7" w:rsidRDefault="007B01B7" w:rsidP="007B01B7">
            <w:pPr>
              <w:tabs>
                <w:tab w:val="left" w:pos="3090"/>
              </w:tabs>
              <w:jc w:val="center"/>
              <w:rPr>
                <w:sz w:val="24"/>
                <w:szCs w:val="28"/>
              </w:rPr>
            </w:pPr>
            <w:r>
              <w:rPr>
                <w:sz w:val="24"/>
                <w:szCs w:val="28"/>
              </w:rPr>
              <w:t>21</w:t>
            </w:r>
          </w:p>
        </w:tc>
        <w:tc>
          <w:tcPr>
            <w:tcW w:w="4423" w:type="dxa"/>
            <w:vAlign w:val="center"/>
          </w:tcPr>
          <w:p w14:paraId="62BDC6CF" w14:textId="010D5EE7" w:rsidR="007B01B7" w:rsidRPr="007B01B7" w:rsidRDefault="007B01B7" w:rsidP="007B01B7">
            <w:pPr>
              <w:tabs>
                <w:tab w:val="left" w:pos="3090"/>
              </w:tabs>
              <w:jc w:val="both"/>
              <w:rPr>
                <w:sz w:val="24"/>
                <w:szCs w:val="28"/>
              </w:rPr>
            </w:pPr>
            <w:r w:rsidRPr="00C712E9">
              <w:rPr>
                <w:color w:val="000000"/>
                <w:sz w:val="24"/>
                <w:szCs w:val="24"/>
              </w:rPr>
              <w:t>Идеология и культура в годы Гражданской войны</w:t>
            </w:r>
          </w:p>
        </w:tc>
        <w:tc>
          <w:tcPr>
            <w:tcW w:w="1560" w:type="dxa"/>
            <w:vAlign w:val="center"/>
          </w:tcPr>
          <w:p w14:paraId="2580E41E" w14:textId="78FE8687" w:rsidR="007B01B7" w:rsidRPr="007B01B7" w:rsidRDefault="007B01B7" w:rsidP="007B01B7">
            <w:pPr>
              <w:tabs>
                <w:tab w:val="left" w:pos="3090"/>
              </w:tabs>
              <w:jc w:val="center"/>
              <w:rPr>
                <w:sz w:val="24"/>
                <w:szCs w:val="28"/>
              </w:rPr>
            </w:pPr>
            <w:r w:rsidRPr="00C712E9">
              <w:rPr>
                <w:color w:val="000000"/>
                <w:sz w:val="24"/>
                <w:szCs w:val="24"/>
              </w:rPr>
              <w:t xml:space="preserve"> 1 </w:t>
            </w:r>
          </w:p>
        </w:tc>
        <w:tc>
          <w:tcPr>
            <w:tcW w:w="2948" w:type="dxa"/>
            <w:vAlign w:val="center"/>
          </w:tcPr>
          <w:p w14:paraId="5CBC2279" w14:textId="04C5CC71"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2A47F8CB" w14:textId="77777777" w:rsidTr="007B01B7">
        <w:tc>
          <w:tcPr>
            <w:tcW w:w="675" w:type="dxa"/>
          </w:tcPr>
          <w:p w14:paraId="350C2955" w14:textId="0D6E92DF" w:rsidR="007B01B7" w:rsidRPr="007B01B7" w:rsidRDefault="007B01B7" w:rsidP="007B01B7">
            <w:pPr>
              <w:tabs>
                <w:tab w:val="left" w:pos="3090"/>
              </w:tabs>
              <w:jc w:val="center"/>
              <w:rPr>
                <w:sz w:val="24"/>
                <w:szCs w:val="28"/>
              </w:rPr>
            </w:pPr>
            <w:r>
              <w:rPr>
                <w:sz w:val="24"/>
                <w:szCs w:val="28"/>
              </w:rPr>
              <w:t>22</w:t>
            </w:r>
          </w:p>
        </w:tc>
        <w:tc>
          <w:tcPr>
            <w:tcW w:w="4423" w:type="dxa"/>
            <w:vAlign w:val="center"/>
          </w:tcPr>
          <w:p w14:paraId="2E9A70DB" w14:textId="577BD53D" w:rsidR="007B01B7" w:rsidRPr="007B01B7" w:rsidRDefault="007B01B7" w:rsidP="007B01B7">
            <w:pPr>
              <w:tabs>
                <w:tab w:val="left" w:pos="3090"/>
              </w:tabs>
              <w:jc w:val="both"/>
              <w:rPr>
                <w:sz w:val="24"/>
                <w:szCs w:val="28"/>
              </w:rPr>
            </w:pPr>
            <w:r w:rsidRPr="00C712E9">
              <w:rPr>
                <w:color w:val="000000"/>
                <w:sz w:val="24"/>
                <w:szCs w:val="24"/>
              </w:rPr>
              <w:t>Наш край в 1914 – 1922 гг.</w:t>
            </w:r>
          </w:p>
        </w:tc>
        <w:tc>
          <w:tcPr>
            <w:tcW w:w="1560" w:type="dxa"/>
            <w:vAlign w:val="center"/>
          </w:tcPr>
          <w:p w14:paraId="75E84644" w14:textId="44B075A1" w:rsidR="007B01B7" w:rsidRPr="007B01B7" w:rsidRDefault="007B01B7" w:rsidP="007B01B7">
            <w:pPr>
              <w:tabs>
                <w:tab w:val="left" w:pos="3090"/>
              </w:tabs>
              <w:jc w:val="center"/>
              <w:rPr>
                <w:sz w:val="24"/>
                <w:szCs w:val="28"/>
              </w:rPr>
            </w:pPr>
            <w:r w:rsidRPr="00C712E9">
              <w:rPr>
                <w:color w:val="000000"/>
                <w:sz w:val="24"/>
                <w:szCs w:val="24"/>
              </w:rPr>
              <w:t xml:space="preserve"> 1 </w:t>
            </w:r>
          </w:p>
        </w:tc>
        <w:tc>
          <w:tcPr>
            <w:tcW w:w="2948" w:type="dxa"/>
            <w:vAlign w:val="center"/>
          </w:tcPr>
          <w:p w14:paraId="6ADC8E32" w14:textId="3340AB92"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40590D6C" w14:textId="77777777" w:rsidTr="007B01B7">
        <w:tc>
          <w:tcPr>
            <w:tcW w:w="675" w:type="dxa"/>
          </w:tcPr>
          <w:p w14:paraId="1A9081D4" w14:textId="72812BF4" w:rsidR="007B01B7" w:rsidRPr="007B01B7" w:rsidRDefault="007B01B7" w:rsidP="007B01B7">
            <w:pPr>
              <w:tabs>
                <w:tab w:val="left" w:pos="3090"/>
              </w:tabs>
              <w:jc w:val="center"/>
              <w:rPr>
                <w:sz w:val="24"/>
                <w:szCs w:val="28"/>
              </w:rPr>
            </w:pPr>
            <w:r>
              <w:rPr>
                <w:sz w:val="24"/>
                <w:szCs w:val="28"/>
              </w:rPr>
              <w:t>23</w:t>
            </w:r>
          </w:p>
        </w:tc>
        <w:tc>
          <w:tcPr>
            <w:tcW w:w="4423" w:type="dxa"/>
            <w:vAlign w:val="center"/>
          </w:tcPr>
          <w:p w14:paraId="34D16F7E" w14:textId="409D6D9E" w:rsidR="007B01B7" w:rsidRPr="007B01B7" w:rsidRDefault="007B01B7" w:rsidP="007B01B7">
            <w:pPr>
              <w:tabs>
                <w:tab w:val="left" w:pos="3090"/>
              </w:tabs>
              <w:jc w:val="both"/>
              <w:rPr>
                <w:sz w:val="24"/>
                <w:szCs w:val="28"/>
              </w:rPr>
            </w:pPr>
            <w:r w:rsidRPr="00C712E9">
              <w:rPr>
                <w:color w:val="000000"/>
                <w:sz w:val="24"/>
                <w:szCs w:val="24"/>
              </w:rPr>
              <w:t>Повторение и обобщение по теме «Россия в 1914 – 1922 гг.»</w:t>
            </w:r>
          </w:p>
        </w:tc>
        <w:tc>
          <w:tcPr>
            <w:tcW w:w="1560" w:type="dxa"/>
            <w:vAlign w:val="center"/>
          </w:tcPr>
          <w:p w14:paraId="61AF0791" w14:textId="72830EDA" w:rsidR="007B01B7" w:rsidRPr="007B01B7" w:rsidRDefault="007B01B7" w:rsidP="007B01B7">
            <w:pPr>
              <w:tabs>
                <w:tab w:val="left" w:pos="3090"/>
              </w:tabs>
              <w:jc w:val="center"/>
              <w:rPr>
                <w:sz w:val="24"/>
                <w:szCs w:val="28"/>
              </w:rPr>
            </w:pPr>
            <w:r w:rsidRPr="00C712E9">
              <w:rPr>
                <w:color w:val="000000"/>
                <w:sz w:val="24"/>
                <w:szCs w:val="24"/>
              </w:rPr>
              <w:t xml:space="preserve"> 1 </w:t>
            </w:r>
          </w:p>
        </w:tc>
        <w:tc>
          <w:tcPr>
            <w:tcW w:w="2948" w:type="dxa"/>
            <w:vAlign w:val="center"/>
          </w:tcPr>
          <w:p w14:paraId="12C23ADE" w14:textId="77777777" w:rsidR="007B01B7" w:rsidRPr="007B01B7" w:rsidRDefault="007B01B7" w:rsidP="007B01B7">
            <w:pPr>
              <w:tabs>
                <w:tab w:val="left" w:pos="3090"/>
              </w:tabs>
              <w:jc w:val="center"/>
              <w:rPr>
                <w:sz w:val="24"/>
                <w:szCs w:val="28"/>
              </w:rPr>
            </w:pPr>
          </w:p>
        </w:tc>
      </w:tr>
      <w:tr w:rsidR="007B01B7" w:rsidRPr="007B01B7" w14:paraId="4F5B0BA0" w14:textId="77777777" w:rsidTr="007B01B7">
        <w:tc>
          <w:tcPr>
            <w:tcW w:w="675" w:type="dxa"/>
          </w:tcPr>
          <w:p w14:paraId="468D5483" w14:textId="2FBB4E99" w:rsidR="007B01B7" w:rsidRPr="007B01B7" w:rsidRDefault="007B01B7" w:rsidP="007B01B7">
            <w:pPr>
              <w:tabs>
                <w:tab w:val="left" w:pos="3090"/>
              </w:tabs>
              <w:jc w:val="center"/>
              <w:rPr>
                <w:sz w:val="24"/>
                <w:szCs w:val="28"/>
              </w:rPr>
            </w:pPr>
            <w:r>
              <w:rPr>
                <w:sz w:val="24"/>
                <w:szCs w:val="28"/>
              </w:rPr>
              <w:t>24</w:t>
            </w:r>
          </w:p>
        </w:tc>
        <w:tc>
          <w:tcPr>
            <w:tcW w:w="4423" w:type="dxa"/>
            <w:vAlign w:val="center"/>
          </w:tcPr>
          <w:p w14:paraId="36F00C51" w14:textId="28DDB3D6" w:rsidR="007B01B7" w:rsidRPr="007B01B7" w:rsidRDefault="007B01B7" w:rsidP="007B01B7">
            <w:pPr>
              <w:tabs>
                <w:tab w:val="left" w:pos="3090"/>
              </w:tabs>
              <w:jc w:val="both"/>
              <w:rPr>
                <w:sz w:val="24"/>
                <w:szCs w:val="28"/>
              </w:rPr>
            </w:pPr>
            <w:r w:rsidRPr="00C712E9">
              <w:rPr>
                <w:color w:val="000000"/>
                <w:sz w:val="24"/>
                <w:szCs w:val="24"/>
              </w:rPr>
              <w:t>СССР в 20-е годы</w:t>
            </w:r>
          </w:p>
        </w:tc>
        <w:tc>
          <w:tcPr>
            <w:tcW w:w="1560" w:type="dxa"/>
            <w:vAlign w:val="center"/>
          </w:tcPr>
          <w:p w14:paraId="32155A64" w14:textId="5C48EF48" w:rsidR="007B01B7" w:rsidRPr="007B01B7" w:rsidRDefault="007B01B7" w:rsidP="007B01B7">
            <w:pPr>
              <w:tabs>
                <w:tab w:val="left" w:pos="3090"/>
              </w:tabs>
              <w:jc w:val="center"/>
              <w:rPr>
                <w:sz w:val="24"/>
                <w:szCs w:val="28"/>
              </w:rPr>
            </w:pPr>
            <w:r w:rsidRPr="00C712E9">
              <w:rPr>
                <w:color w:val="000000"/>
                <w:sz w:val="24"/>
                <w:szCs w:val="24"/>
              </w:rPr>
              <w:t xml:space="preserve"> 6 </w:t>
            </w:r>
          </w:p>
        </w:tc>
        <w:tc>
          <w:tcPr>
            <w:tcW w:w="2948" w:type="dxa"/>
            <w:vAlign w:val="center"/>
          </w:tcPr>
          <w:p w14:paraId="7839756F" w14:textId="5302D36F"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0D098A40" w14:textId="77777777" w:rsidTr="007B01B7">
        <w:tc>
          <w:tcPr>
            <w:tcW w:w="675" w:type="dxa"/>
          </w:tcPr>
          <w:p w14:paraId="54B4719C" w14:textId="3921C2DE" w:rsidR="007B01B7" w:rsidRPr="007B01B7" w:rsidRDefault="007B01B7" w:rsidP="007B01B7">
            <w:pPr>
              <w:tabs>
                <w:tab w:val="left" w:pos="3090"/>
              </w:tabs>
              <w:jc w:val="center"/>
              <w:rPr>
                <w:sz w:val="24"/>
                <w:szCs w:val="28"/>
              </w:rPr>
            </w:pPr>
            <w:r>
              <w:rPr>
                <w:sz w:val="24"/>
                <w:szCs w:val="28"/>
              </w:rPr>
              <w:t>25</w:t>
            </w:r>
          </w:p>
        </w:tc>
        <w:tc>
          <w:tcPr>
            <w:tcW w:w="4423" w:type="dxa"/>
            <w:vAlign w:val="center"/>
          </w:tcPr>
          <w:p w14:paraId="29775F91" w14:textId="7510957D" w:rsidR="007B01B7" w:rsidRPr="007B01B7" w:rsidRDefault="007B01B7" w:rsidP="007B01B7">
            <w:pPr>
              <w:tabs>
                <w:tab w:val="left" w:pos="3090"/>
              </w:tabs>
              <w:jc w:val="both"/>
              <w:rPr>
                <w:sz w:val="24"/>
                <w:szCs w:val="28"/>
              </w:rPr>
            </w:pPr>
            <w:r w:rsidRPr="00C712E9">
              <w:rPr>
                <w:color w:val="000000"/>
                <w:sz w:val="24"/>
                <w:szCs w:val="24"/>
              </w:rPr>
              <w:t>«Великий перелом». Индустриализация</w:t>
            </w:r>
          </w:p>
        </w:tc>
        <w:tc>
          <w:tcPr>
            <w:tcW w:w="1560" w:type="dxa"/>
            <w:vAlign w:val="center"/>
          </w:tcPr>
          <w:p w14:paraId="6399F4BF" w14:textId="1843D1AD" w:rsidR="007B01B7" w:rsidRPr="007B01B7" w:rsidRDefault="007B01B7" w:rsidP="007B01B7">
            <w:pPr>
              <w:tabs>
                <w:tab w:val="left" w:pos="3090"/>
              </w:tabs>
              <w:jc w:val="center"/>
              <w:rPr>
                <w:sz w:val="24"/>
                <w:szCs w:val="28"/>
              </w:rPr>
            </w:pPr>
            <w:r w:rsidRPr="00C712E9">
              <w:rPr>
                <w:color w:val="000000"/>
                <w:sz w:val="24"/>
                <w:szCs w:val="24"/>
              </w:rPr>
              <w:t xml:space="preserve"> 1 </w:t>
            </w:r>
          </w:p>
        </w:tc>
        <w:tc>
          <w:tcPr>
            <w:tcW w:w="2948" w:type="dxa"/>
            <w:vAlign w:val="center"/>
          </w:tcPr>
          <w:p w14:paraId="244F30A2" w14:textId="2E762989"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4A1DB03E" w14:textId="77777777" w:rsidTr="007B01B7">
        <w:tc>
          <w:tcPr>
            <w:tcW w:w="675" w:type="dxa"/>
          </w:tcPr>
          <w:p w14:paraId="6C722AA8" w14:textId="5774B793" w:rsidR="007B01B7" w:rsidRPr="007B01B7" w:rsidRDefault="007B01B7" w:rsidP="007B01B7">
            <w:pPr>
              <w:tabs>
                <w:tab w:val="left" w:pos="3090"/>
              </w:tabs>
              <w:jc w:val="center"/>
              <w:rPr>
                <w:sz w:val="24"/>
                <w:szCs w:val="28"/>
              </w:rPr>
            </w:pPr>
            <w:r>
              <w:rPr>
                <w:sz w:val="24"/>
                <w:szCs w:val="28"/>
              </w:rPr>
              <w:t>26</w:t>
            </w:r>
          </w:p>
        </w:tc>
        <w:tc>
          <w:tcPr>
            <w:tcW w:w="4423" w:type="dxa"/>
            <w:vAlign w:val="center"/>
          </w:tcPr>
          <w:p w14:paraId="72DB571B" w14:textId="7CCF97A9" w:rsidR="007B01B7" w:rsidRPr="007B01B7" w:rsidRDefault="007B01B7" w:rsidP="007B01B7">
            <w:pPr>
              <w:tabs>
                <w:tab w:val="left" w:pos="3090"/>
              </w:tabs>
              <w:jc w:val="both"/>
              <w:rPr>
                <w:sz w:val="24"/>
                <w:szCs w:val="28"/>
              </w:rPr>
            </w:pPr>
            <w:r w:rsidRPr="00C712E9">
              <w:rPr>
                <w:color w:val="000000"/>
                <w:sz w:val="24"/>
                <w:szCs w:val="24"/>
              </w:rPr>
              <w:t>Коллективизация сельского хозяйства</w:t>
            </w:r>
          </w:p>
        </w:tc>
        <w:tc>
          <w:tcPr>
            <w:tcW w:w="1560" w:type="dxa"/>
            <w:vAlign w:val="center"/>
          </w:tcPr>
          <w:p w14:paraId="63A98C2F" w14:textId="42FA28FA" w:rsidR="007B01B7" w:rsidRPr="007B01B7" w:rsidRDefault="007B01B7" w:rsidP="007B01B7">
            <w:pPr>
              <w:tabs>
                <w:tab w:val="left" w:pos="3090"/>
              </w:tabs>
              <w:jc w:val="center"/>
              <w:rPr>
                <w:sz w:val="24"/>
                <w:szCs w:val="28"/>
              </w:rPr>
            </w:pPr>
            <w:r w:rsidRPr="00C712E9">
              <w:rPr>
                <w:color w:val="000000"/>
                <w:sz w:val="24"/>
                <w:szCs w:val="24"/>
              </w:rPr>
              <w:t xml:space="preserve"> 1 </w:t>
            </w:r>
          </w:p>
        </w:tc>
        <w:tc>
          <w:tcPr>
            <w:tcW w:w="2948" w:type="dxa"/>
            <w:vAlign w:val="center"/>
          </w:tcPr>
          <w:p w14:paraId="7A73DE22" w14:textId="062428F1"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29BA6014" w14:textId="77777777" w:rsidTr="007B01B7">
        <w:tc>
          <w:tcPr>
            <w:tcW w:w="675" w:type="dxa"/>
          </w:tcPr>
          <w:p w14:paraId="293B12B4" w14:textId="04E9110D" w:rsidR="007B01B7" w:rsidRPr="007B01B7" w:rsidRDefault="007B01B7" w:rsidP="007B01B7">
            <w:pPr>
              <w:tabs>
                <w:tab w:val="left" w:pos="3090"/>
              </w:tabs>
              <w:jc w:val="center"/>
              <w:rPr>
                <w:sz w:val="24"/>
                <w:szCs w:val="28"/>
              </w:rPr>
            </w:pPr>
            <w:r>
              <w:rPr>
                <w:sz w:val="24"/>
                <w:szCs w:val="28"/>
              </w:rPr>
              <w:t>27</w:t>
            </w:r>
          </w:p>
        </w:tc>
        <w:tc>
          <w:tcPr>
            <w:tcW w:w="4423" w:type="dxa"/>
            <w:vAlign w:val="center"/>
          </w:tcPr>
          <w:p w14:paraId="5A495B21" w14:textId="1202DEF5" w:rsidR="007B01B7" w:rsidRPr="007B01B7" w:rsidRDefault="007B01B7" w:rsidP="007B01B7">
            <w:pPr>
              <w:tabs>
                <w:tab w:val="left" w:pos="3090"/>
              </w:tabs>
              <w:jc w:val="both"/>
              <w:rPr>
                <w:sz w:val="24"/>
                <w:szCs w:val="28"/>
              </w:rPr>
            </w:pPr>
            <w:r w:rsidRPr="00C712E9">
              <w:rPr>
                <w:color w:val="000000"/>
                <w:sz w:val="24"/>
                <w:szCs w:val="24"/>
              </w:rPr>
              <w:t>СССР в 30-е годы</w:t>
            </w:r>
          </w:p>
        </w:tc>
        <w:tc>
          <w:tcPr>
            <w:tcW w:w="1560" w:type="dxa"/>
            <w:vAlign w:val="center"/>
          </w:tcPr>
          <w:p w14:paraId="4B39F5BA" w14:textId="13301235" w:rsidR="007B01B7" w:rsidRPr="007B01B7" w:rsidRDefault="007B01B7" w:rsidP="007B01B7">
            <w:pPr>
              <w:tabs>
                <w:tab w:val="left" w:pos="3090"/>
              </w:tabs>
              <w:jc w:val="center"/>
              <w:rPr>
                <w:sz w:val="24"/>
                <w:szCs w:val="28"/>
              </w:rPr>
            </w:pPr>
            <w:r w:rsidRPr="00C712E9">
              <w:rPr>
                <w:color w:val="000000"/>
                <w:sz w:val="24"/>
                <w:szCs w:val="24"/>
              </w:rPr>
              <w:t xml:space="preserve"> 7 </w:t>
            </w:r>
          </w:p>
        </w:tc>
        <w:tc>
          <w:tcPr>
            <w:tcW w:w="2948" w:type="dxa"/>
            <w:vAlign w:val="center"/>
          </w:tcPr>
          <w:p w14:paraId="0994BA43" w14:textId="3443538F"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5CB31912" w14:textId="77777777" w:rsidTr="007B01B7">
        <w:tc>
          <w:tcPr>
            <w:tcW w:w="675" w:type="dxa"/>
          </w:tcPr>
          <w:p w14:paraId="5DBEDFF8" w14:textId="36348D1B" w:rsidR="007B01B7" w:rsidRPr="007B01B7" w:rsidRDefault="007B01B7" w:rsidP="007B01B7">
            <w:pPr>
              <w:tabs>
                <w:tab w:val="left" w:pos="3090"/>
              </w:tabs>
              <w:jc w:val="center"/>
              <w:rPr>
                <w:sz w:val="24"/>
                <w:szCs w:val="28"/>
              </w:rPr>
            </w:pPr>
            <w:r>
              <w:rPr>
                <w:sz w:val="24"/>
                <w:szCs w:val="28"/>
              </w:rPr>
              <w:t>28</w:t>
            </w:r>
          </w:p>
        </w:tc>
        <w:tc>
          <w:tcPr>
            <w:tcW w:w="4423" w:type="dxa"/>
            <w:vAlign w:val="center"/>
          </w:tcPr>
          <w:p w14:paraId="7EA32593" w14:textId="36372D62" w:rsidR="007B01B7" w:rsidRPr="007B01B7" w:rsidRDefault="007B01B7" w:rsidP="007B01B7">
            <w:pPr>
              <w:tabs>
                <w:tab w:val="left" w:pos="3090"/>
              </w:tabs>
              <w:jc w:val="both"/>
              <w:rPr>
                <w:sz w:val="24"/>
                <w:szCs w:val="28"/>
              </w:rPr>
            </w:pPr>
            <w:r w:rsidRPr="00C712E9">
              <w:rPr>
                <w:color w:val="000000"/>
                <w:sz w:val="24"/>
                <w:szCs w:val="24"/>
              </w:rPr>
              <w:t>Наш край в 1920 – 1930-е гг.</w:t>
            </w:r>
          </w:p>
        </w:tc>
        <w:tc>
          <w:tcPr>
            <w:tcW w:w="1560" w:type="dxa"/>
            <w:vAlign w:val="center"/>
          </w:tcPr>
          <w:p w14:paraId="53E57B9A" w14:textId="7DD4CFEE" w:rsidR="007B01B7" w:rsidRPr="007B01B7" w:rsidRDefault="007B01B7" w:rsidP="007B01B7">
            <w:pPr>
              <w:tabs>
                <w:tab w:val="left" w:pos="3090"/>
              </w:tabs>
              <w:jc w:val="center"/>
              <w:rPr>
                <w:sz w:val="24"/>
                <w:szCs w:val="28"/>
              </w:rPr>
            </w:pPr>
            <w:r w:rsidRPr="00C712E9">
              <w:rPr>
                <w:color w:val="000000"/>
                <w:sz w:val="24"/>
                <w:szCs w:val="24"/>
              </w:rPr>
              <w:t xml:space="preserve"> 1 </w:t>
            </w:r>
          </w:p>
        </w:tc>
        <w:tc>
          <w:tcPr>
            <w:tcW w:w="2948" w:type="dxa"/>
            <w:vAlign w:val="center"/>
          </w:tcPr>
          <w:p w14:paraId="25C39EE2" w14:textId="15E95CA9"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1AF370A8" w14:textId="77777777" w:rsidTr="007B01B7">
        <w:tc>
          <w:tcPr>
            <w:tcW w:w="675" w:type="dxa"/>
          </w:tcPr>
          <w:p w14:paraId="6202AC33" w14:textId="01CD8A88" w:rsidR="007B01B7" w:rsidRPr="007B01B7" w:rsidRDefault="007B01B7" w:rsidP="007B01B7">
            <w:pPr>
              <w:tabs>
                <w:tab w:val="left" w:pos="3090"/>
              </w:tabs>
              <w:jc w:val="center"/>
              <w:rPr>
                <w:sz w:val="24"/>
                <w:szCs w:val="28"/>
              </w:rPr>
            </w:pPr>
            <w:r>
              <w:rPr>
                <w:sz w:val="24"/>
                <w:szCs w:val="28"/>
              </w:rPr>
              <w:t>29</w:t>
            </w:r>
          </w:p>
        </w:tc>
        <w:tc>
          <w:tcPr>
            <w:tcW w:w="4423" w:type="dxa"/>
            <w:vAlign w:val="center"/>
          </w:tcPr>
          <w:p w14:paraId="1B94FAD2" w14:textId="6839DAAA" w:rsidR="007B01B7" w:rsidRPr="007B01B7" w:rsidRDefault="007B01B7" w:rsidP="007B01B7">
            <w:pPr>
              <w:tabs>
                <w:tab w:val="left" w:pos="3090"/>
              </w:tabs>
              <w:jc w:val="both"/>
              <w:rPr>
                <w:sz w:val="24"/>
                <w:szCs w:val="28"/>
              </w:rPr>
            </w:pPr>
            <w:r w:rsidRPr="00C712E9">
              <w:rPr>
                <w:color w:val="000000"/>
                <w:sz w:val="24"/>
                <w:szCs w:val="24"/>
              </w:rPr>
              <w:t>Повторение и обобщение по разделу «Советский Союз в 1920 – 1930-е гг.»</w:t>
            </w:r>
          </w:p>
        </w:tc>
        <w:tc>
          <w:tcPr>
            <w:tcW w:w="1560" w:type="dxa"/>
            <w:vAlign w:val="center"/>
          </w:tcPr>
          <w:p w14:paraId="3D66F90B" w14:textId="0E8699AE" w:rsidR="007B01B7" w:rsidRPr="007B01B7" w:rsidRDefault="007B01B7" w:rsidP="007B01B7">
            <w:pPr>
              <w:tabs>
                <w:tab w:val="left" w:pos="3090"/>
              </w:tabs>
              <w:jc w:val="center"/>
              <w:rPr>
                <w:sz w:val="24"/>
                <w:szCs w:val="28"/>
              </w:rPr>
            </w:pPr>
            <w:r w:rsidRPr="00C712E9">
              <w:rPr>
                <w:color w:val="000000"/>
                <w:sz w:val="24"/>
                <w:szCs w:val="24"/>
              </w:rPr>
              <w:t xml:space="preserve"> 1 </w:t>
            </w:r>
          </w:p>
        </w:tc>
        <w:tc>
          <w:tcPr>
            <w:tcW w:w="2948" w:type="dxa"/>
            <w:vAlign w:val="center"/>
          </w:tcPr>
          <w:p w14:paraId="326D0206" w14:textId="77777777" w:rsidR="007B01B7" w:rsidRPr="007B01B7" w:rsidRDefault="007B01B7" w:rsidP="007B01B7">
            <w:pPr>
              <w:tabs>
                <w:tab w:val="left" w:pos="3090"/>
              </w:tabs>
              <w:jc w:val="center"/>
              <w:rPr>
                <w:sz w:val="24"/>
                <w:szCs w:val="28"/>
              </w:rPr>
            </w:pPr>
          </w:p>
        </w:tc>
      </w:tr>
      <w:tr w:rsidR="007B01B7" w:rsidRPr="007B01B7" w14:paraId="441809B1" w14:textId="77777777" w:rsidTr="007B01B7">
        <w:tc>
          <w:tcPr>
            <w:tcW w:w="675" w:type="dxa"/>
          </w:tcPr>
          <w:p w14:paraId="78D6EC53" w14:textId="483B2877" w:rsidR="007B01B7" w:rsidRPr="007B01B7" w:rsidRDefault="007B01B7" w:rsidP="007B01B7">
            <w:pPr>
              <w:tabs>
                <w:tab w:val="left" w:pos="3090"/>
              </w:tabs>
              <w:jc w:val="center"/>
              <w:rPr>
                <w:sz w:val="24"/>
                <w:szCs w:val="28"/>
              </w:rPr>
            </w:pPr>
            <w:r>
              <w:rPr>
                <w:sz w:val="24"/>
                <w:szCs w:val="28"/>
              </w:rPr>
              <w:t>30</w:t>
            </w:r>
          </w:p>
        </w:tc>
        <w:tc>
          <w:tcPr>
            <w:tcW w:w="4423" w:type="dxa"/>
            <w:vAlign w:val="center"/>
          </w:tcPr>
          <w:p w14:paraId="68352F6D" w14:textId="5CC26D98" w:rsidR="007B01B7" w:rsidRPr="007B01B7" w:rsidRDefault="007B01B7" w:rsidP="007B01B7">
            <w:pPr>
              <w:tabs>
                <w:tab w:val="left" w:pos="3090"/>
              </w:tabs>
              <w:jc w:val="both"/>
              <w:rPr>
                <w:sz w:val="24"/>
                <w:szCs w:val="28"/>
              </w:rPr>
            </w:pPr>
            <w:r w:rsidRPr="00C712E9">
              <w:rPr>
                <w:color w:val="000000"/>
                <w:sz w:val="24"/>
                <w:szCs w:val="24"/>
              </w:rPr>
              <w:t>Первый период войны</w:t>
            </w:r>
          </w:p>
        </w:tc>
        <w:tc>
          <w:tcPr>
            <w:tcW w:w="1560" w:type="dxa"/>
            <w:vAlign w:val="center"/>
          </w:tcPr>
          <w:p w14:paraId="5B694B6D" w14:textId="29F341B4" w:rsidR="007B01B7" w:rsidRPr="007B01B7" w:rsidRDefault="007B01B7" w:rsidP="007B01B7">
            <w:pPr>
              <w:tabs>
                <w:tab w:val="left" w:pos="3090"/>
              </w:tabs>
              <w:jc w:val="center"/>
              <w:rPr>
                <w:sz w:val="24"/>
                <w:szCs w:val="28"/>
              </w:rPr>
            </w:pPr>
            <w:r w:rsidRPr="00C712E9">
              <w:rPr>
                <w:color w:val="000000"/>
                <w:sz w:val="24"/>
                <w:szCs w:val="24"/>
              </w:rPr>
              <w:t xml:space="preserve"> 4 </w:t>
            </w:r>
          </w:p>
        </w:tc>
        <w:tc>
          <w:tcPr>
            <w:tcW w:w="2948" w:type="dxa"/>
            <w:vAlign w:val="center"/>
          </w:tcPr>
          <w:p w14:paraId="717F84D6" w14:textId="34946C5A"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6391C168" w14:textId="77777777" w:rsidTr="007B01B7">
        <w:tc>
          <w:tcPr>
            <w:tcW w:w="675" w:type="dxa"/>
          </w:tcPr>
          <w:p w14:paraId="330D16BC" w14:textId="401DA8B5" w:rsidR="007B01B7" w:rsidRPr="007B01B7" w:rsidRDefault="007B01B7" w:rsidP="007B01B7">
            <w:pPr>
              <w:tabs>
                <w:tab w:val="left" w:pos="3090"/>
              </w:tabs>
              <w:jc w:val="center"/>
              <w:rPr>
                <w:sz w:val="24"/>
                <w:szCs w:val="28"/>
              </w:rPr>
            </w:pPr>
            <w:r>
              <w:rPr>
                <w:sz w:val="24"/>
                <w:szCs w:val="28"/>
              </w:rPr>
              <w:t>31</w:t>
            </w:r>
          </w:p>
        </w:tc>
        <w:tc>
          <w:tcPr>
            <w:tcW w:w="4423" w:type="dxa"/>
            <w:vAlign w:val="center"/>
          </w:tcPr>
          <w:p w14:paraId="182E0783" w14:textId="742C55ED" w:rsidR="007B01B7" w:rsidRPr="007B01B7" w:rsidRDefault="007B01B7" w:rsidP="007B01B7">
            <w:pPr>
              <w:tabs>
                <w:tab w:val="left" w:pos="3090"/>
              </w:tabs>
              <w:jc w:val="both"/>
              <w:rPr>
                <w:sz w:val="24"/>
                <w:szCs w:val="28"/>
              </w:rPr>
            </w:pPr>
            <w:r w:rsidRPr="00C712E9">
              <w:rPr>
                <w:color w:val="000000"/>
                <w:sz w:val="24"/>
                <w:szCs w:val="24"/>
              </w:rPr>
              <w:t>Коренной перелом в ходе войны</w:t>
            </w:r>
          </w:p>
        </w:tc>
        <w:tc>
          <w:tcPr>
            <w:tcW w:w="1560" w:type="dxa"/>
            <w:vAlign w:val="center"/>
          </w:tcPr>
          <w:p w14:paraId="38E2DE91" w14:textId="63E9667F" w:rsidR="007B01B7" w:rsidRPr="007B01B7" w:rsidRDefault="007B01B7" w:rsidP="007B01B7">
            <w:pPr>
              <w:tabs>
                <w:tab w:val="left" w:pos="3090"/>
              </w:tabs>
              <w:jc w:val="center"/>
              <w:rPr>
                <w:sz w:val="24"/>
                <w:szCs w:val="28"/>
              </w:rPr>
            </w:pPr>
            <w:r w:rsidRPr="00C712E9">
              <w:rPr>
                <w:color w:val="000000"/>
                <w:sz w:val="24"/>
                <w:szCs w:val="24"/>
              </w:rPr>
              <w:t xml:space="preserve"> 2 </w:t>
            </w:r>
          </w:p>
        </w:tc>
        <w:tc>
          <w:tcPr>
            <w:tcW w:w="2948" w:type="dxa"/>
            <w:vAlign w:val="center"/>
          </w:tcPr>
          <w:p w14:paraId="7281406E" w14:textId="3D0D91EF"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580B85E5" w14:textId="77777777" w:rsidTr="007B01B7">
        <w:tc>
          <w:tcPr>
            <w:tcW w:w="675" w:type="dxa"/>
          </w:tcPr>
          <w:p w14:paraId="29B47121" w14:textId="7DA4E23B" w:rsidR="007B01B7" w:rsidRPr="007B01B7" w:rsidRDefault="007B01B7" w:rsidP="007B01B7">
            <w:pPr>
              <w:tabs>
                <w:tab w:val="left" w:pos="3090"/>
              </w:tabs>
              <w:jc w:val="center"/>
              <w:rPr>
                <w:sz w:val="24"/>
                <w:szCs w:val="28"/>
              </w:rPr>
            </w:pPr>
            <w:r>
              <w:rPr>
                <w:sz w:val="24"/>
                <w:szCs w:val="28"/>
              </w:rPr>
              <w:t>32</w:t>
            </w:r>
          </w:p>
        </w:tc>
        <w:tc>
          <w:tcPr>
            <w:tcW w:w="4423" w:type="dxa"/>
            <w:vAlign w:val="center"/>
          </w:tcPr>
          <w:p w14:paraId="0A64D23D" w14:textId="0C0E0AA7" w:rsidR="007B01B7" w:rsidRPr="007B01B7" w:rsidRDefault="007B01B7" w:rsidP="007B01B7">
            <w:pPr>
              <w:tabs>
                <w:tab w:val="left" w:pos="3090"/>
              </w:tabs>
              <w:jc w:val="both"/>
              <w:rPr>
                <w:sz w:val="24"/>
                <w:szCs w:val="28"/>
              </w:rPr>
            </w:pPr>
            <w:r w:rsidRPr="00C712E9">
              <w:rPr>
                <w:color w:val="000000"/>
                <w:sz w:val="24"/>
                <w:szCs w:val="24"/>
              </w:rPr>
              <w:t>«Десять сталинских ударов» и изгнание врага с территории СССР</w:t>
            </w:r>
          </w:p>
        </w:tc>
        <w:tc>
          <w:tcPr>
            <w:tcW w:w="1560" w:type="dxa"/>
            <w:vAlign w:val="center"/>
          </w:tcPr>
          <w:p w14:paraId="58E21A11" w14:textId="11BB6D75" w:rsidR="007B01B7" w:rsidRPr="007B01B7" w:rsidRDefault="007B01B7" w:rsidP="007B01B7">
            <w:pPr>
              <w:tabs>
                <w:tab w:val="left" w:pos="3090"/>
              </w:tabs>
              <w:jc w:val="center"/>
              <w:rPr>
                <w:sz w:val="24"/>
                <w:szCs w:val="28"/>
              </w:rPr>
            </w:pPr>
            <w:r w:rsidRPr="00C712E9">
              <w:rPr>
                <w:color w:val="000000"/>
                <w:sz w:val="24"/>
                <w:szCs w:val="24"/>
              </w:rPr>
              <w:t xml:space="preserve"> 1 </w:t>
            </w:r>
          </w:p>
        </w:tc>
        <w:tc>
          <w:tcPr>
            <w:tcW w:w="2948" w:type="dxa"/>
            <w:vAlign w:val="center"/>
          </w:tcPr>
          <w:p w14:paraId="750EE8F2" w14:textId="4CA4647A"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307D23BD" w14:textId="77777777" w:rsidTr="007B01B7">
        <w:tc>
          <w:tcPr>
            <w:tcW w:w="675" w:type="dxa"/>
          </w:tcPr>
          <w:p w14:paraId="3C2F038B" w14:textId="285D3265" w:rsidR="007B01B7" w:rsidRPr="007B01B7" w:rsidRDefault="007B01B7" w:rsidP="007B01B7">
            <w:pPr>
              <w:tabs>
                <w:tab w:val="left" w:pos="3090"/>
              </w:tabs>
              <w:jc w:val="center"/>
              <w:rPr>
                <w:sz w:val="24"/>
                <w:szCs w:val="28"/>
              </w:rPr>
            </w:pPr>
            <w:r>
              <w:rPr>
                <w:sz w:val="24"/>
                <w:szCs w:val="28"/>
              </w:rPr>
              <w:t>33</w:t>
            </w:r>
          </w:p>
        </w:tc>
        <w:tc>
          <w:tcPr>
            <w:tcW w:w="4423" w:type="dxa"/>
            <w:vAlign w:val="center"/>
          </w:tcPr>
          <w:p w14:paraId="72A7CA5A" w14:textId="5E62CB3D" w:rsidR="007B01B7" w:rsidRPr="007B01B7" w:rsidRDefault="007B01B7" w:rsidP="007B01B7">
            <w:pPr>
              <w:tabs>
                <w:tab w:val="left" w:pos="3090"/>
              </w:tabs>
              <w:jc w:val="both"/>
              <w:rPr>
                <w:sz w:val="24"/>
                <w:szCs w:val="28"/>
              </w:rPr>
            </w:pPr>
            <w:r w:rsidRPr="00C712E9">
              <w:rPr>
                <w:color w:val="000000"/>
                <w:sz w:val="24"/>
                <w:szCs w:val="24"/>
              </w:rPr>
              <w:t>Наука и культура в годы войны</w:t>
            </w:r>
          </w:p>
        </w:tc>
        <w:tc>
          <w:tcPr>
            <w:tcW w:w="1560" w:type="dxa"/>
            <w:vAlign w:val="center"/>
          </w:tcPr>
          <w:p w14:paraId="2A0ADD40" w14:textId="0F1BC3AC" w:rsidR="007B01B7" w:rsidRPr="007B01B7" w:rsidRDefault="007B01B7" w:rsidP="007B01B7">
            <w:pPr>
              <w:tabs>
                <w:tab w:val="left" w:pos="3090"/>
              </w:tabs>
              <w:jc w:val="center"/>
              <w:rPr>
                <w:sz w:val="24"/>
                <w:szCs w:val="28"/>
              </w:rPr>
            </w:pPr>
            <w:r w:rsidRPr="00C712E9">
              <w:rPr>
                <w:color w:val="000000"/>
                <w:sz w:val="24"/>
                <w:szCs w:val="24"/>
              </w:rPr>
              <w:t xml:space="preserve"> 1 </w:t>
            </w:r>
          </w:p>
        </w:tc>
        <w:tc>
          <w:tcPr>
            <w:tcW w:w="2948" w:type="dxa"/>
            <w:vAlign w:val="center"/>
          </w:tcPr>
          <w:p w14:paraId="7DD6B225" w14:textId="59AF7050"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5C4B6C66" w14:textId="77777777" w:rsidTr="007B01B7">
        <w:tc>
          <w:tcPr>
            <w:tcW w:w="675" w:type="dxa"/>
          </w:tcPr>
          <w:p w14:paraId="7859541E" w14:textId="6693BA8E" w:rsidR="007B01B7" w:rsidRPr="007B01B7" w:rsidRDefault="007B01B7" w:rsidP="007B01B7">
            <w:pPr>
              <w:tabs>
                <w:tab w:val="left" w:pos="3090"/>
              </w:tabs>
              <w:jc w:val="center"/>
              <w:rPr>
                <w:sz w:val="24"/>
                <w:szCs w:val="28"/>
              </w:rPr>
            </w:pPr>
            <w:r>
              <w:rPr>
                <w:sz w:val="24"/>
                <w:szCs w:val="28"/>
              </w:rPr>
              <w:t>34</w:t>
            </w:r>
          </w:p>
        </w:tc>
        <w:tc>
          <w:tcPr>
            <w:tcW w:w="4423" w:type="dxa"/>
            <w:vAlign w:val="center"/>
          </w:tcPr>
          <w:p w14:paraId="15FCF072" w14:textId="372E4F2A" w:rsidR="007B01B7" w:rsidRPr="007B01B7" w:rsidRDefault="007B01B7" w:rsidP="007B01B7">
            <w:pPr>
              <w:tabs>
                <w:tab w:val="left" w:pos="3090"/>
              </w:tabs>
              <w:jc w:val="both"/>
              <w:rPr>
                <w:sz w:val="24"/>
                <w:szCs w:val="28"/>
              </w:rPr>
            </w:pPr>
            <w:r w:rsidRPr="00C712E9">
              <w:rPr>
                <w:color w:val="000000"/>
                <w:sz w:val="24"/>
                <w:szCs w:val="24"/>
              </w:rPr>
              <w:t>Окончание Второй мировой войны</w:t>
            </w:r>
          </w:p>
        </w:tc>
        <w:tc>
          <w:tcPr>
            <w:tcW w:w="1560" w:type="dxa"/>
            <w:vAlign w:val="center"/>
          </w:tcPr>
          <w:p w14:paraId="23A10E79" w14:textId="069FC226" w:rsidR="007B01B7" w:rsidRPr="007B01B7" w:rsidRDefault="007B01B7" w:rsidP="007B01B7">
            <w:pPr>
              <w:tabs>
                <w:tab w:val="left" w:pos="3090"/>
              </w:tabs>
              <w:jc w:val="center"/>
              <w:rPr>
                <w:sz w:val="24"/>
                <w:szCs w:val="28"/>
              </w:rPr>
            </w:pPr>
            <w:r w:rsidRPr="00C712E9">
              <w:rPr>
                <w:color w:val="000000"/>
                <w:sz w:val="24"/>
                <w:szCs w:val="24"/>
              </w:rPr>
              <w:t xml:space="preserve"> 4 </w:t>
            </w:r>
          </w:p>
        </w:tc>
        <w:tc>
          <w:tcPr>
            <w:tcW w:w="2948" w:type="dxa"/>
            <w:vAlign w:val="center"/>
          </w:tcPr>
          <w:p w14:paraId="74B4EF40" w14:textId="3A749EA8"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796DC87F" w14:textId="77777777" w:rsidTr="007B01B7">
        <w:tc>
          <w:tcPr>
            <w:tcW w:w="675" w:type="dxa"/>
          </w:tcPr>
          <w:p w14:paraId="61365555" w14:textId="6895844F" w:rsidR="007B01B7" w:rsidRPr="007B01B7" w:rsidRDefault="007B01B7" w:rsidP="007B01B7">
            <w:pPr>
              <w:tabs>
                <w:tab w:val="left" w:pos="3090"/>
              </w:tabs>
              <w:jc w:val="center"/>
              <w:rPr>
                <w:sz w:val="24"/>
                <w:szCs w:val="28"/>
              </w:rPr>
            </w:pPr>
            <w:r>
              <w:rPr>
                <w:sz w:val="24"/>
                <w:szCs w:val="28"/>
              </w:rPr>
              <w:t>35</w:t>
            </w:r>
          </w:p>
        </w:tc>
        <w:tc>
          <w:tcPr>
            <w:tcW w:w="4423" w:type="dxa"/>
            <w:vAlign w:val="center"/>
          </w:tcPr>
          <w:p w14:paraId="7C747FF5" w14:textId="39E7CEA6" w:rsidR="007B01B7" w:rsidRPr="007B01B7" w:rsidRDefault="007B01B7" w:rsidP="007B01B7">
            <w:pPr>
              <w:tabs>
                <w:tab w:val="left" w:pos="3090"/>
              </w:tabs>
              <w:jc w:val="both"/>
              <w:rPr>
                <w:sz w:val="24"/>
                <w:szCs w:val="28"/>
              </w:rPr>
            </w:pPr>
            <w:r w:rsidRPr="00C712E9">
              <w:rPr>
                <w:color w:val="000000"/>
                <w:sz w:val="24"/>
                <w:szCs w:val="24"/>
              </w:rPr>
              <w:t>Наш край в 1941 – 1945 гг.</w:t>
            </w:r>
          </w:p>
        </w:tc>
        <w:tc>
          <w:tcPr>
            <w:tcW w:w="1560" w:type="dxa"/>
            <w:vAlign w:val="center"/>
          </w:tcPr>
          <w:p w14:paraId="1C5DD14B" w14:textId="0CEF7B8B" w:rsidR="007B01B7" w:rsidRPr="007B01B7" w:rsidRDefault="007B01B7" w:rsidP="007B01B7">
            <w:pPr>
              <w:tabs>
                <w:tab w:val="left" w:pos="3090"/>
              </w:tabs>
              <w:jc w:val="center"/>
              <w:rPr>
                <w:sz w:val="24"/>
                <w:szCs w:val="28"/>
              </w:rPr>
            </w:pPr>
            <w:r w:rsidRPr="00C712E9">
              <w:rPr>
                <w:color w:val="000000"/>
                <w:sz w:val="24"/>
                <w:szCs w:val="24"/>
              </w:rPr>
              <w:t xml:space="preserve"> 1 </w:t>
            </w:r>
          </w:p>
        </w:tc>
        <w:tc>
          <w:tcPr>
            <w:tcW w:w="2948" w:type="dxa"/>
            <w:vAlign w:val="center"/>
          </w:tcPr>
          <w:p w14:paraId="5632E451" w14:textId="26F75498" w:rsidR="007B01B7" w:rsidRPr="007B01B7" w:rsidRDefault="007B01B7" w:rsidP="007B01B7">
            <w:pPr>
              <w:tabs>
                <w:tab w:val="left" w:pos="3090"/>
              </w:tabs>
              <w:jc w:val="center"/>
              <w:rPr>
                <w:sz w:val="24"/>
                <w:szCs w:val="28"/>
              </w:rPr>
            </w:pPr>
            <w:r w:rsidRPr="00B43766">
              <w:rPr>
                <w:sz w:val="24"/>
                <w:szCs w:val="24"/>
              </w:rPr>
              <w:t>Презентация МЭШ</w:t>
            </w:r>
          </w:p>
        </w:tc>
      </w:tr>
      <w:tr w:rsidR="007B01B7" w:rsidRPr="007B01B7" w14:paraId="29851C2E" w14:textId="77777777" w:rsidTr="007B01B7">
        <w:tc>
          <w:tcPr>
            <w:tcW w:w="675" w:type="dxa"/>
          </w:tcPr>
          <w:p w14:paraId="5A7C5D1B" w14:textId="1D310458" w:rsidR="007B01B7" w:rsidRPr="007B01B7" w:rsidRDefault="007B01B7" w:rsidP="007B01B7">
            <w:pPr>
              <w:tabs>
                <w:tab w:val="left" w:pos="3090"/>
              </w:tabs>
              <w:jc w:val="center"/>
              <w:rPr>
                <w:sz w:val="24"/>
                <w:szCs w:val="28"/>
              </w:rPr>
            </w:pPr>
            <w:r>
              <w:rPr>
                <w:sz w:val="24"/>
                <w:szCs w:val="28"/>
              </w:rPr>
              <w:t>36</w:t>
            </w:r>
          </w:p>
        </w:tc>
        <w:tc>
          <w:tcPr>
            <w:tcW w:w="4423" w:type="dxa"/>
            <w:vAlign w:val="center"/>
          </w:tcPr>
          <w:p w14:paraId="700CBD2E" w14:textId="5A6330AD" w:rsidR="007B01B7" w:rsidRPr="007B01B7" w:rsidRDefault="007B01B7" w:rsidP="007B01B7">
            <w:pPr>
              <w:tabs>
                <w:tab w:val="left" w:pos="3090"/>
              </w:tabs>
              <w:jc w:val="both"/>
              <w:rPr>
                <w:sz w:val="24"/>
                <w:szCs w:val="28"/>
              </w:rPr>
            </w:pPr>
            <w:r w:rsidRPr="00C712E9">
              <w:rPr>
                <w:color w:val="000000"/>
                <w:sz w:val="24"/>
                <w:szCs w:val="24"/>
              </w:rPr>
              <w:t>Повторение и обобщение по теме «Великая Отечественная война 1941 – 1945 гг.»</w:t>
            </w:r>
          </w:p>
        </w:tc>
        <w:tc>
          <w:tcPr>
            <w:tcW w:w="1560" w:type="dxa"/>
            <w:vAlign w:val="center"/>
          </w:tcPr>
          <w:p w14:paraId="33C28EE3" w14:textId="2A4F4AFE" w:rsidR="007B01B7" w:rsidRPr="007B01B7" w:rsidRDefault="007B01B7" w:rsidP="007B01B7">
            <w:pPr>
              <w:tabs>
                <w:tab w:val="left" w:pos="3090"/>
              </w:tabs>
              <w:jc w:val="center"/>
              <w:rPr>
                <w:sz w:val="24"/>
                <w:szCs w:val="28"/>
              </w:rPr>
            </w:pPr>
            <w:r w:rsidRPr="00C712E9">
              <w:rPr>
                <w:color w:val="000000"/>
                <w:sz w:val="24"/>
                <w:szCs w:val="24"/>
              </w:rPr>
              <w:t xml:space="preserve"> 1 </w:t>
            </w:r>
          </w:p>
        </w:tc>
        <w:tc>
          <w:tcPr>
            <w:tcW w:w="2948" w:type="dxa"/>
          </w:tcPr>
          <w:p w14:paraId="49F07A00" w14:textId="77777777" w:rsidR="007B01B7" w:rsidRPr="007B01B7" w:rsidRDefault="007B01B7" w:rsidP="007B01B7">
            <w:pPr>
              <w:tabs>
                <w:tab w:val="left" w:pos="3090"/>
              </w:tabs>
              <w:jc w:val="center"/>
              <w:rPr>
                <w:sz w:val="24"/>
                <w:szCs w:val="28"/>
              </w:rPr>
            </w:pPr>
          </w:p>
        </w:tc>
      </w:tr>
      <w:tr w:rsidR="007B01B7" w:rsidRPr="007B01B7" w14:paraId="62377572" w14:textId="77777777" w:rsidTr="007B01B7">
        <w:tc>
          <w:tcPr>
            <w:tcW w:w="675" w:type="dxa"/>
          </w:tcPr>
          <w:p w14:paraId="617CCF9A" w14:textId="77777777" w:rsidR="007B01B7" w:rsidRPr="007B01B7" w:rsidRDefault="007B01B7" w:rsidP="007B01B7">
            <w:pPr>
              <w:tabs>
                <w:tab w:val="left" w:pos="3090"/>
              </w:tabs>
              <w:jc w:val="center"/>
              <w:rPr>
                <w:sz w:val="24"/>
                <w:szCs w:val="28"/>
              </w:rPr>
            </w:pPr>
          </w:p>
        </w:tc>
        <w:tc>
          <w:tcPr>
            <w:tcW w:w="4423" w:type="dxa"/>
          </w:tcPr>
          <w:p w14:paraId="0C351FF7" w14:textId="34BBC097" w:rsidR="007B01B7" w:rsidRPr="007B01B7" w:rsidRDefault="007B01B7" w:rsidP="007B01B7">
            <w:pPr>
              <w:tabs>
                <w:tab w:val="left" w:pos="3090"/>
              </w:tabs>
              <w:jc w:val="both"/>
              <w:rPr>
                <w:sz w:val="24"/>
                <w:szCs w:val="28"/>
              </w:rPr>
            </w:pPr>
            <w:r>
              <w:rPr>
                <w:sz w:val="24"/>
                <w:szCs w:val="28"/>
              </w:rPr>
              <w:t>всего</w:t>
            </w:r>
          </w:p>
        </w:tc>
        <w:tc>
          <w:tcPr>
            <w:tcW w:w="1560" w:type="dxa"/>
          </w:tcPr>
          <w:p w14:paraId="6D17F21D" w14:textId="00590471" w:rsidR="007B01B7" w:rsidRPr="007B01B7" w:rsidRDefault="007B01B7" w:rsidP="007B01B7">
            <w:pPr>
              <w:tabs>
                <w:tab w:val="left" w:pos="3090"/>
              </w:tabs>
              <w:jc w:val="center"/>
              <w:rPr>
                <w:sz w:val="24"/>
                <w:szCs w:val="28"/>
              </w:rPr>
            </w:pPr>
            <w:r>
              <w:rPr>
                <w:sz w:val="24"/>
                <w:szCs w:val="28"/>
              </w:rPr>
              <w:t>68</w:t>
            </w:r>
          </w:p>
        </w:tc>
        <w:tc>
          <w:tcPr>
            <w:tcW w:w="2948" w:type="dxa"/>
          </w:tcPr>
          <w:p w14:paraId="4AB022E5" w14:textId="77777777" w:rsidR="007B01B7" w:rsidRPr="007B01B7" w:rsidRDefault="007B01B7" w:rsidP="007B01B7">
            <w:pPr>
              <w:tabs>
                <w:tab w:val="left" w:pos="3090"/>
              </w:tabs>
              <w:jc w:val="center"/>
              <w:rPr>
                <w:sz w:val="24"/>
                <w:szCs w:val="28"/>
              </w:rPr>
            </w:pPr>
          </w:p>
        </w:tc>
      </w:tr>
    </w:tbl>
    <w:p w14:paraId="61F0AFE3" w14:textId="32A97451" w:rsidR="007B01B7" w:rsidRDefault="007B01B7" w:rsidP="007B01B7">
      <w:pPr>
        <w:spacing w:after="0"/>
        <w:rPr>
          <w:sz w:val="24"/>
          <w:szCs w:val="24"/>
        </w:rPr>
      </w:pPr>
    </w:p>
    <w:p w14:paraId="627E11D2" w14:textId="77777777" w:rsidR="007B01B7" w:rsidRDefault="007B01B7" w:rsidP="007B01B7">
      <w:pPr>
        <w:spacing w:after="0"/>
        <w:rPr>
          <w:rFonts w:ascii="Times New Roman" w:hAnsi="Times New Roman"/>
          <w:b/>
          <w:color w:val="000000"/>
          <w:sz w:val="24"/>
          <w:szCs w:val="24"/>
        </w:rPr>
      </w:pPr>
    </w:p>
    <w:p w14:paraId="6DC22561" w14:textId="77777777" w:rsidR="007B01B7" w:rsidRDefault="007B01B7" w:rsidP="007B01B7">
      <w:pPr>
        <w:spacing w:after="0"/>
        <w:rPr>
          <w:rFonts w:ascii="Times New Roman" w:hAnsi="Times New Roman"/>
          <w:b/>
          <w:color w:val="000000"/>
          <w:sz w:val="24"/>
          <w:szCs w:val="24"/>
        </w:rPr>
      </w:pPr>
    </w:p>
    <w:p w14:paraId="35E7B85B" w14:textId="4C20FF29" w:rsidR="00582287" w:rsidRDefault="00DD0F00" w:rsidP="007B01B7">
      <w:pPr>
        <w:spacing w:after="0"/>
        <w:rPr>
          <w:rFonts w:ascii="Times New Roman" w:hAnsi="Times New Roman"/>
          <w:b/>
          <w:color w:val="000000"/>
          <w:sz w:val="24"/>
          <w:szCs w:val="24"/>
        </w:rPr>
      </w:pPr>
      <w:r w:rsidRPr="00C712E9">
        <w:rPr>
          <w:rFonts w:ascii="Times New Roman" w:hAnsi="Times New Roman"/>
          <w:b/>
          <w:color w:val="000000"/>
          <w:sz w:val="24"/>
          <w:szCs w:val="24"/>
        </w:rPr>
        <w:lastRenderedPageBreak/>
        <w:t xml:space="preserve"> 11 КЛАСС </w:t>
      </w:r>
    </w:p>
    <w:p w14:paraId="28E9AABA" w14:textId="77777777" w:rsidR="007B01B7" w:rsidRDefault="007B01B7" w:rsidP="007B01B7">
      <w:pPr>
        <w:spacing w:after="0"/>
        <w:rPr>
          <w:rFonts w:ascii="Times New Roman" w:hAnsi="Times New Roman"/>
          <w:b/>
          <w:color w:val="000000"/>
          <w:sz w:val="24"/>
          <w:szCs w:val="24"/>
        </w:rPr>
      </w:pPr>
    </w:p>
    <w:tbl>
      <w:tblPr>
        <w:tblStyle w:val="11"/>
        <w:tblW w:w="9606" w:type="dxa"/>
        <w:tblLook w:val="04A0" w:firstRow="1" w:lastRow="0" w:firstColumn="1" w:lastColumn="0" w:noHBand="0" w:noVBand="1"/>
      </w:tblPr>
      <w:tblGrid>
        <w:gridCol w:w="675"/>
        <w:gridCol w:w="4423"/>
        <w:gridCol w:w="1560"/>
        <w:gridCol w:w="2948"/>
      </w:tblGrid>
      <w:tr w:rsidR="007B01B7" w:rsidRPr="007B01B7" w14:paraId="0477226A" w14:textId="77777777" w:rsidTr="007B01B7">
        <w:tc>
          <w:tcPr>
            <w:tcW w:w="675" w:type="dxa"/>
          </w:tcPr>
          <w:p w14:paraId="282B3649" w14:textId="77777777" w:rsidR="007B01B7" w:rsidRPr="007B01B7" w:rsidRDefault="007B01B7" w:rsidP="007B01B7">
            <w:pPr>
              <w:tabs>
                <w:tab w:val="left" w:pos="3090"/>
              </w:tabs>
              <w:jc w:val="center"/>
              <w:rPr>
                <w:sz w:val="24"/>
                <w:szCs w:val="28"/>
              </w:rPr>
            </w:pPr>
            <w:r w:rsidRPr="007B01B7">
              <w:rPr>
                <w:sz w:val="24"/>
                <w:szCs w:val="28"/>
              </w:rPr>
              <w:t>№</w:t>
            </w:r>
          </w:p>
        </w:tc>
        <w:tc>
          <w:tcPr>
            <w:tcW w:w="4423" w:type="dxa"/>
          </w:tcPr>
          <w:p w14:paraId="1CCE61C4" w14:textId="77777777" w:rsidR="007B01B7" w:rsidRPr="007B01B7" w:rsidRDefault="007B01B7" w:rsidP="007B01B7">
            <w:pPr>
              <w:tabs>
                <w:tab w:val="left" w:pos="3090"/>
              </w:tabs>
              <w:jc w:val="center"/>
              <w:rPr>
                <w:sz w:val="24"/>
                <w:szCs w:val="28"/>
              </w:rPr>
            </w:pPr>
            <w:r w:rsidRPr="007B01B7">
              <w:rPr>
                <w:sz w:val="24"/>
                <w:szCs w:val="28"/>
              </w:rPr>
              <w:t>Тема учебного занятия, раздела</w:t>
            </w:r>
          </w:p>
        </w:tc>
        <w:tc>
          <w:tcPr>
            <w:tcW w:w="1560" w:type="dxa"/>
          </w:tcPr>
          <w:p w14:paraId="34896E7A" w14:textId="77777777" w:rsidR="007B01B7" w:rsidRPr="007B01B7" w:rsidRDefault="007B01B7" w:rsidP="007B01B7">
            <w:pPr>
              <w:tabs>
                <w:tab w:val="left" w:pos="3090"/>
              </w:tabs>
              <w:jc w:val="center"/>
              <w:rPr>
                <w:sz w:val="24"/>
                <w:szCs w:val="28"/>
              </w:rPr>
            </w:pPr>
            <w:proofErr w:type="gramStart"/>
            <w:r w:rsidRPr="007B01B7">
              <w:rPr>
                <w:sz w:val="24"/>
                <w:szCs w:val="28"/>
              </w:rPr>
              <w:t>Количество  часов</w:t>
            </w:r>
            <w:proofErr w:type="gramEnd"/>
            <w:r w:rsidRPr="007B01B7">
              <w:rPr>
                <w:sz w:val="24"/>
                <w:szCs w:val="28"/>
              </w:rPr>
              <w:t xml:space="preserve"> </w:t>
            </w:r>
          </w:p>
          <w:p w14:paraId="176002BC" w14:textId="77777777" w:rsidR="007B01B7" w:rsidRPr="007B01B7" w:rsidRDefault="007B01B7" w:rsidP="007B01B7">
            <w:pPr>
              <w:tabs>
                <w:tab w:val="left" w:pos="3090"/>
              </w:tabs>
              <w:jc w:val="center"/>
              <w:rPr>
                <w:sz w:val="24"/>
                <w:szCs w:val="28"/>
              </w:rPr>
            </w:pPr>
          </w:p>
        </w:tc>
        <w:tc>
          <w:tcPr>
            <w:tcW w:w="2948" w:type="dxa"/>
          </w:tcPr>
          <w:p w14:paraId="5955938D" w14:textId="77777777" w:rsidR="007B01B7" w:rsidRPr="007B01B7" w:rsidRDefault="007B01B7" w:rsidP="007B01B7">
            <w:pPr>
              <w:tabs>
                <w:tab w:val="left" w:pos="3090"/>
              </w:tabs>
              <w:jc w:val="center"/>
              <w:rPr>
                <w:sz w:val="24"/>
                <w:szCs w:val="28"/>
              </w:rPr>
            </w:pPr>
            <w:r w:rsidRPr="007B01B7">
              <w:rPr>
                <w:sz w:val="24"/>
                <w:szCs w:val="28"/>
              </w:rPr>
              <w:t>Электронные</w:t>
            </w:r>
          </w:p>
          <w:p w14:paraId="430A7D56" w14:textId="77777777" w:rsidR="007B01B7" w:rsidRPr="007B01B7" w:rsidRDefault="007B01B7" w:rsidP="007B01B7">
            <w:pPr>
              <w:tabs>
                <w:tab w:val="left" w:pos="3090"/>
              </w:tabs>
              <w:jc w:val="center"/>
              <w:rPr>
                <w:sz w:val="24"/>
                <w:szCs w:val="28"/>
              </w:rPr>
            </w:pPr>
            <w:r w:rsidRPr="007B01B7">
              <w:rPr>
                <w:sz w:val="24"/>
                <w:szCs w:val="28"/>
              </w:rPr>
              <w:t>(цифровые) образовательные ресурсы</w:t>
            </w:r>
          </w:p>
        </w:tc>
      </w:tr>
      <w:tr w:rsidR="00D15808" w:rsidRPr="007B01B7" w14:paraId="5B54D407" w14:textId="77777777" w:rsidTr="00E06105">
        <w:tc>
          <w:tcPr>
            <w:tcW w:w="675" w:type="dxa"/>
          </w:tcPr>
          <w:p w14:paraId="696FEBA3" w14:textId="77777777" w:rsidR="00D15808" w:rsidRPr="007B01B7" w:rsidRDefault="00D15808" w:rsidP="00D15808">
            <w:pPr>
              <w:tabs>
                <w:tab w:val="left" w:pos="3090"/>
              </w:tabs>
              <w:jc w:val="center"/>
              <w:rPr>
                <w:sz w:val="24"/>
                <w:szCs w:val="28"/>
              </w:rPr>
            </w:pPr>
            <w:r>
              <w:rPr>
                <w:sz w:val="24"/>
                <w:szCs w:val="28"/>
              </w:rPr>
              <w:t>1</w:t>
            </w:r>
          </w:p>
        </w:tc>
        <w:tc>
          <w:tcPr>
            <w:tcW w:w="4423" w:type="dxa"/>
            <w:vAlign w:val="center"/>
          </w:tcPr>
          <w:p w14:paraId="05AFAFB9" w14:textId="54B4417B" w:rsidR="00D15808" w:rsidRPr="007B01B7" w:rsidRDefault="00D15808" w:rsidP="00D15808">
            <w:pPr>
              <w:tabs>
                <w:tab w:val="left" w:pos="3090"/>
              </w:tabs>
              <w:jc w:val="both"/>
              <w:rPr>
                <w:sz w:val="24"/>
                <w:szCs w:val="28"/>
              </w:rPr>
            </w:pPr>
            <w:r w:rsidRPr="00C712E9">
              <w:rPr>
                <w:color w:val="000000"/>
                <w:sz w:val="24"/>
                <w:szCs w:val="24"/>
              </w:rPr>
              <w:t>Введение. Мир во второй половине XX в. – начале XXI в.</w:t>
            </w:r>
          </w:p>
        </w:tc>
        <w:tc>
          <w:tcPr>
            <w:tcW w:w="1560" w:type="dxa"/>
            <w:vAlign w:val="center"/>
          </w:tcPr>
          <w:p w14:paraId="3FF50813" w14:textId="2240ECF1" w:rsidR="00D15808" w:rsidRPr="007B01B7" w:rsidRDefault="00D15808" w:rsidP="00D15808">
            <w:pPr>
              <w:tabs>
                <w:tab w:val="left" w:pos="3090"/>
              </w:tabs>
              <w:jc w:val="center"/>
              <w:rPr>
                <w:sz w:val="24"/>
                <w:szCs w:val="28"/>
              </w:rPr>
            </w:pPr>
            <w:r w:rsidRPr="00C712E9">
              <w:rPr>
                <w:color w:val="000000"/>
                <w:sz w:val="24"/>
                <w:szCs w:val="24"/>
              </w:rPr>
              <w:t xml:space="preserve"> 1 </w:t>
            </w:r>
          </w:p>
        </w:tc>
        <w:tc>
          <w:tcPr>
            <w:tcW w:w="2948" w:type="dxa"/>
            <w:vAlign w:val="center"/>
          </w:tcPr>
          <w:p w14:paraId="36439FC3" w14:textId="4E744771" w:rsidR="00D15808" w:rsidRPr="007B01B7" w:rsidRDefault="00D15808" w:rsidP="00D15808">
            <w:pPr>
              <w:tabs>
                <w:tab w:val="left" w:pos="3090"/>
              </w:tabs>
              <w:jc w:val="center"/>
              <w:rPr>
                <w:sz w:val="24"/>
                <w:szCs w:val="28"/>
              </w:rPr>
            </w:pPr>
            <w:r w:rsidRPr="0023056D">
              <w:rPr>
                <w:sz w:val="24"/>
                <w:szCs w:val="24"/>
              </w:rPr>
              <w:t>Ресурсы МЭШ</w:t>
            </w:r>
          </w:p>
        </w:tc>
      </w:tr>
      <w:tr w:rsidR="00D15808" w:rsidRPr="007B01B7" w14:paraId="694BCF26" w14:textId="77777777" w:rsidTr="007B01B7">
        <w:tc>
          <w:tcPr>
            <w:tcW w:w="675" w:type="dxa"/>
          </w:tcPr>
          <w:p w14:paraId="605708BA" w14:textId="77777777" w:rsidR="00D15808" w:rsidRPr="007B01B7" w:rsidRDefault="00D15808" w:rsidP="00D15808">
            <w:pPr>
              <w:tabs>
                <w:tab w:val="left" w:pos="3090"/>
              </w:tabs>
              <w:jc w:val="center"/>
              <w:rPr>
                <w:sz w:val="24"/>
                <w:szCs w:val="28"/>
              </w:rPr>
            </w:pPr>
            <w:r>
              <w:rPr>
                <w:sz w:val="24"/>
                <w:szCs w:val="28"/>
              </w:rPr>
              <w:t>2</w:t>
            </w:r>
          </w:p>
        </w:tc>
        <w:tc>
          <w:tcPr>
            <w:tcW w:w="4423" w:type="dxa"/>
            <w:vAlign w:val="center"/>
          </w:tcPr>
          <w:p w14:paraId="05F6AEE6" w14:textId="2FCEAA8D" w:rsidR="00D15808" w:rsidRPr="007B01B7" w:rsidRDefault="00D15808" w:rsidP="00D15808">
            <w:pPr>
              <w:tabs>
                <w:tab w:val="left" w:pos="3090"/>
              </w:tabs>
              <w:jc w:val="both"/>
              <w:rPr>
                <w:sz w:val="24"/>
                <w:szCs w:val="28"/>
              </w:rPr>
            </w:pPr>
            <w:r w:rsidRPr="00C712E9">
              <w:rPr>
                <w:color w:val="000000"/>
                <w:sz w:val="24"/>
                <w:szCs w:val="24"/>
              </w:rPr>
              <w:t>США и страны Западной Европы во второй половине ХХ – начале XXI вв.</w:t>
            </w:r>
          </w:p>
        </w:tc>
        <w:tc>
          <w:tcPr>
            <w:tcW w:w="1560" w:type="dxa"/>
            <w:vAlign w:val="center"/>
          </w:tcPr>
          <w:p w14:paraId="63A07389" w14:textId="2671A443" w:rsidR="00D15808" w:rsidRPr="007B01B7" w:rsidRDefault="00D15808" w:rsidP="00D15808">
            <w:pPr>
              <w:tabs>
                <w:tab w:val="left" w:pos="3090"/>
              </w:tabs>
              <w:jc w:val="center"/>
              <w:rPr>
                <w:sz w:val="24"/>
                <w:szCs w:val="28"/>
              </w:rPr>
            </w:pPr>
            <w:r w:rsidRPr="00C712E9">
              <w:rPr>
                <w:color w:val="000000"/>
                <w:sz w:val="24"/>
                <w:szCs w:val="24"/>
              </w:rPr>
              <w:t xml:space="preserve"> 4 </w:t>
            </w:r>
          </w:p>
        </w:tc>
        <w:tc>
          <w:tcPr>
            <w:tcW w:w="2948" w:type="dxa"/>
            <w:vAlign w:val="center"/>
          </w:tcPr>
          <w:p w14:paraId="1D7D41A3" w14:textId="5DE5929D" w:rsidR="00D15808" w:rsidRPr="007B01B7" w:rsidRDefault="00D15808" w:rsidP="00D15808">
            <w:pPr>
              <w:tabs>
                <w:tab w:val="left" w:pos="3090"/>
              </w:tabs>
              <w:jc w:val="center"/>
              <w:rPr>
                <w:sz w:val="24"/>
                <w:szCs w:val="28"/>
              </w:rPr>
            </w:pPr>
            <w:r w:rsidRPr="0023056D">
              <w:rPr>
                <w:sz w:val="24"/>
                <w:szCs w:val="24"/>
              </w:rPr>
              <w:t>Ресурсы МЭШ</w:t>
            </w:r>
          </w:p>
        </w:tc>
      </w:tr>
      <w:tr w:rsidR="00D15808" w:rsidRPr="007B01B7" w14:paraId="3C297312" w14:textId="77777777" w:rsidTr="007B01B7">
        <w:tc>
          <w:tcPr>
            <w:tcW w:w="675" w:type="dxa"/>
          </w:tcPr>
          <w:p w14:paraId="1C56C2D8" w14:textId="77777777" w:rsidR="00D15808" w:rsidRPr="007B01B7" w:rsidRDefault="00D15808" w:rsidP="00D15808">
            <w:pPr>
              <w:tabs>
                <w:tab w:val="left" w:pos="3090"/>
              </w:tabs>
              <w:jc w:val="center"/>
              <w:rPr>
                <w:sz w:val="24"/>
                <w:szCs w:val="28"/>
              </w:rPr>
            </w:pPr>
            <w:r>
              <w:rPr>
                <w:sz w:val="24"/>
                <w:szCs w:val="28"/>
              </w:rPr>
              <w:t>3</w:t>
            </w:r>
          </w:p>
        </w:tc>
        <w:tc>
          <w:tcPr>
            <w:tcW w:w="4423" w:type="dxa"/>
            <w:vAlign w:val="center"/>
          </w:tcPr>
          <w:p w14:paraId="477D8A5F" w14:textId="70B76B4A" w:rsidR="00D15808" w:rsidRPr="007B01B7" w:rsidRDefault="00D15808" w:rsidP="00D15808">
            <w:pPr>
              <w:tabs>
                <w:tab w:val="left" w:pos="3090"/>
              </w:tabs>
              <w:jc w:val="both"/>
              <w:rPr>
                <w:sz w:val="24"/>
                <w:szCs w:val="28"/>
              </w:rPr>
            </w:pPr>
            <w:r w:rsidRPr="00C712E9">
              <w:rPr>
                <w:color w:val="000000"/>
                <w:sz w:val="24"/>
                <w:szCs w:val="24"/>
              </w:rPr>
              <w:t>Страны Центральной и Восточной Европы во второй половине ХХ – начале ХХI в.</w:t>
            </w:r>
          </w:p>
        </w:tc>
        <w:tc>
          <w:tcPr>
            <w:tcW w:w="1560" w:type="dxa"/>
            <w:vAlign w:val="center"/>
          </w:tcPr>
          <w:p w14:paraId="3632374D" w14:textId="479BE4A0" w:rsidR="00D15808" w:rsidRPr="007B01B7" w:rsidRDefault="00D15808" w:rsidP="00D15808">
            <w:pPr>
              <w:tabs>
                <w:tab w:val="left" w:pos="3090"/>
              </w:tabs>
              <w:jc w:val="center"/>
              <w:rPr>
                <w:sz w:val="24"/>
                <w:szCs w:val="28"/>
              </w:rPr>
            </w:pPr>
            <w:r w:rsidRPr="00C712E9">
              <w:rPr>
                <w:color w:val="000000"/>
                <w:sz w:val="24"/>
                <w:szCs w:val="24"/>
              </w:rPr>
              <w:t xml:space="preserve"> 2 </w:t>
            </w:r>
          </w:p>
        </w:tc>
        <w:tc>
          <w:tcPr>
            <w:tcW w:w="2948" w:type="dxa"/>
            <w:vAlign w:val="center"/>
          </w:tcPr>
          <w:p w14:paraId="3F80682E" w14:textId="4B3685B3" w:rsidR="00D15808" w:rsidRPr="007B01B7" w:rsidRDefault="00D15808" w:rsidP="00D15808">
            <w:pPr>
              <w:tabs>
                <w:tab w:val="left" w:pos="3090"/>
              </w:tabs>
              <w:jc w:val="center"/>
              <w:rPr>
                <w:sz w:val="24"/>
                <w:szCs w:val="28"/>
              </w:rPr>
            </w:pPr>
            <w:r w:rsidRPr="0023056D">
              <w:rPr>
                <w:sz w:val="24"/>
                <w:szCs w:val="24"/>
              </w:rPr>
              <w:t>Ресурсы МЭШ</w:t>
            </w:r>
          </w:p>
        </w:tc>
      </w:tr>
      <w:tr w:rsidR="00D15808" w:rsidRPr="007B01B7" w14:paraId="47971DDD" w14:textId="77777777" w:rsidTr="007B01B7">
        <w:tc>
          <w:tcPr>
            <w:tcW w:w="675" w:type="dxa"/>
          </w:tcPr>
          <w:p w14:paraId="1D304286" w14:textId="77777777" w:rsidR="00D15808" w:rsidRPr="007B01B7" w:rsidRDefault="00D15808" w:rsidP="00D15808">
            <w:pPr>
              <w:tabs>
                <w:tab w:val="left" w:pos="3090"/>
              </w:tabs>
              <w:jc w:val="center"/>
              <w:rPr>
                <w:sz w:val="24"/>
                <w:szCs w:val="28"/>
              </w:rPr>
            </w:pPr>
            <w:r>
              <w:rPr>
                <w:sz w:val="24"/>
                <w:szCs w:val="28"/>
              </w:rPr>
              <w:t>4</w:t>
            </w:r>
          </w:p>
        </w:tc>
        <w:tc>
          <w:tcPr>
            <w:tcW w:w="4423" w:type="dxa"/>
            <w:vAlign w:val="center"/>
          </w:tcPr>
          <w:p w14:paraId="5F74BF02" w14:textId="429EB9F2" w:rsidR="00D15808" w:rsidRPr="007B01B7" w:rsidRDefault="00D15808" w:rsidP="00D15808">
            <w:pPr>
              <w:tabs>
                <w:tab w:val="left" w:pos="3090"/>
              </w:tabs>
              <w:jc w:val="both"/>
              <w:rPr>
                <w:sz w:val="24"/>
                <w:szCs w:val="28"/>
              </w:rPr>
            </w:pPr>
            <w:r w:rsidRPr="00C712E9">
              <w:rPr>
                <w:color w:val="000000"/>
                <w:sz w:val="24"/>
                <w:szCs w:val="24"/>
              </w:rPr>
              <w:t>Страны Азии во второй половине ХХ в. – начале ХХI в.</w:t>
            </w:r>
          </w:p>
        </w:tc>
        <w:tc>
          <w:tcPr>
            <w:tcW w:w="1560" w:type="dxa"/>
            <w:vAlign w:val="center"/>
          </w:tcPr>
          <w:p w14:paraId="1CD08FA3" w14:textId="5E50615D" w:rsidR="00D15808" w:rsidRPr="007B01B7" w:rsidRDefault="00D15808" w:rsidP="00D15808">
            <w:pPr>
              <w:tabs>
                <w:tab w:val="left" w:pos="3090"/>
              </w:tabs>
              <w:jc w:val="center"/>
              <w:rPr>
                <w:sz w:val="24"/>
                <w:szCs w:val="28"/>
              </w:rPr>
            </w:pPr>
            <w:r w:rsidRPr="00C712E9">
              <w:rPr>
                <w:color w:val="000000"/>
                <w:sz w:val="24"/>
                <w:szCs w:val="24"/>
              </w:rPr>
              <w:t xml:space="preserve"> 4 </w:t>
            </w:r>
          </w:p>
        </w:tc>
        <w:tc>
          <w:tcPr>
            <w:tcW w:w="2948" w:type="dxa"/>
            <w:vAlign w:val="center"/>
          </w:tcPr>
          <w:p w14:paraId="082326E0" w14:textId="05B3F6C1" w:rsidR="00D15808" w:rsidRPr="007B01B7" w:rsidRDefault="00D15808" w:rsidP="00D15808">
            <w:pPr>
              <w:tabs>
                <w:tab w:val="left" w:pos="3090"/>
              </w:tabs>
              <w:jc w:val="center"/>
              <w:rPr>
                <w:sz w:val="24"/>
                <w:szCs w:val="28"/>
              </w:rPr>
            </w:pPr>
            <w:r w:rsidRPr="0023056D">
              <w:rPr>
                <w:sz w:val="24"/>
                <w:szCs w:val="24"/>
              </w:rPr>
              <w:t>Ресурсы МЭШ</w:t>
            </w:r>
          </w:p>
        </w:tc>
      </w:tr>
      <w:tr w:rsidR="00D15808" w:rsidRPr="007B01B7" w14:paraId="52F4EC12" w14:textId="77777777" w:rsidTr="007B01B7">
        <w:tc>
          <w:tcPr>
            <w:tcW w:w="675" w:type="dxa"/>
          </w:tcPr>
          <w:p w14:paraId="0B6193DC" w14:textId="77777777" w:rsidR="00D15808" w:rsidRPr="007B01B7" w:rsidRDefault="00D15808" w:rsidP="00D15808">
            <w:pPr>
              <w:tabs>
                <w:tab w:val="left" w:pos="3090"/>
              </w:tabs>
              <w:jc w:val="center"/>
              <w:rPr>
                <w:sz w:val="24"/>
                <w:szCs w:val="28"/>
              </w:rPr>
            </w:pPr>
            <w:r>
              <w:rPr>
                <w:sz w:val="24"/>
                <w:szCs w:val="28"/>
              </w:rPr>
              <w:t>5</w:t>
            </w:r>
          </w:p>
        </w:tc>
        <w:tc>
          <w:tcPr>
            <w:tcW w:w="4423" w:type="dxa"/>
            <w:vAlign w:val="center"/>
          </w:tcPr>
          <w:p w14:paraId="397219F7" w14:textId="4CB40E91" w:rsidR="00D15808" w:rsidRPr="007B01B7" w:rsidRDefault="00D15808" w:rsidP="00D15808">
            <w:pPr>
              <w:tabs>
                <w:tab w:val="left" w:pos="3090"/>
              </w:tabs>
              <w:jc w:val="both"/>
              <w:rPr>
                <w:sz w:val="24"/>
                <w:szCs w:val="28"/>
              </w:rPr>
            </w:pPr>
            <w:r w:rsidRPr="00C712E9">
              <w:rPr>
                <w:color w:val="000000"/>
                <w:sz w:val="24"/>
                <w:szCs w:val="24"/>
              </w:rPr>
              <w:t>Страны Ближнего и Среднего Востока во второй половине ХХ в. – начале ХХI в.</w:t>
            </w:r>
          </w:p>
        </w:tc>
        <w:tc>
          <w:tcPr>
            <w:tcW w:w="1560" w:type="dxa"/>
            <w:vAlign w:val="center"/>
          </w:tcPr>
          <w:p w14:paraId="695AF7AA" w14:textId="329FAC17" w:rsidR="00D15808" w:rsidRPr="007B01B7" w:rsidRDefault="00D15808" w:rsidP="00D15808">
            <w:pPr>
              <w:tabs>
                <w:tab w:val="left" w:pos="3090"/>
              </w:tabs>
              <w:jc w:val="center"/>
              <w:rPr>
                <w:sz w:val="24"/>
                <w:szCs w:val="28"/>
              </w:rPr>
            </w:pPr>
            <w:r w:rsidRPr="00C712E9">
              <w:rPr>
                <w:color w:val="000000"/>
                <w:sz w:val="24"/>
                <w:szCs w:val="24"/>
              </w:rPr>
              <w:t xml:space="preserve"> 1 </w:t>
            </w:r>
          </w:p>
        </w:tc>
        <w:tc>
          <w:tcPr>
            <w:tcW w:w="2948" w:type="dxa"/>
            <w:vAlign w:val="center"/>
          </w:tcPr>
          <w:p w14:paraId="61DC13EA" w14:textId="640DEB9B" w:rsidR="00D15808" w:rsidRPr="007B01B7" w:rsidRDefault="00D15808" w:rsidP="00D15808">
            <w:pPr>
              <w:tabs>
                <w:tab w:val="left" w:pos="3090"/>
              </w:tabs>
              <w:jc w:val="center"/>
              <w:rPr>
                <w:sz w:val="24"/>
                <w:szCs w:val="28"/>
              </w:rPr>
            </w:pPr>
            <w:r w:rsidRPr="0023056D">
              <w:rPr>
                <w:sz w:val="24"/>
                <w:szCs w:val="24"/>
              </w:rPr>
              <w:t>Ресурсы МЭШ</w:t>
            </w:r>
          </w:p>
        </w:tc>
      </w:tr>
      <w:tr w:rsidR="00D15808" w:rsidRPr="007B01B7" w14:paraId="2A6B1028" w14:textId="77777777" w:rsidTr="007B01B7">
        <w:tc>
          <w:tcPr>
            <w:tcW w:w="675" w:type="dxa"/>
          </w:tcPr>
          <w:p w14:paraId="1911563E" w14:textId="77777777" w:rsidR="00D15808" w:rsidRPr="007B01B7" w:rsidRDefault="00D15808" w:rsidP="00D15808">
            <w:pPr>
              <w:tabs>
                <w:tab w:val="left" w:pos="3090"/>
              </w:tabs>
              <w:jc w:val="center"/>
              <w:rPr>
                <w:sz w:val="24"/>
                <w:szCs w:val="28"/>
              </w:rPr>
            </w:pPr>
            <w:r>
              <w:rPr>
                <w:sz w:val="24"/>
                <w:szCs w:val="28"/>
              </w:rPr>
              <w:t>6</w:t>
            </w:r>
          </w:p>
        </w:tc>
        <w:tc>
          <w:tcPr>
            <w:tcW w:w="4423" w:type="dxa"/>
            <w:vAlign w:val="center"/>
          </w:tcPr>
          <w:p w14:paraId="49264AFC" w14:textId="3299B8E9" w:rsidR="00D15808" w:rsidRPr="007B01B7" w:rsidRDefault="00D15808" w:rsidP="00D15808">
            <w:pPr>
              <w:tabs>
                <w:tab w:val="left" w:pos="3090"/>
              </w:tabs>
              <w:jc w:val="both"/>
              <w:rPr>
                <w:sz w:val="24"/>
                <w:szCs w:val="28"/>
              </w:rPr>
            </w:pPr>
            <w:r w:rsidRPr="00C712E9">
              <w:rPr>
                <w:color w:val="000000"/>
                <w:sz w:val="24"/>
                <w:szCs w:val="24"/>
              </w:rPr>
              <w:t>Страны Тропической и Южной Африки. Освобождение от колониальной зависимости</w:t>
            </w:r>
          </w:p>
        </w:tc>
        <w:tc>
          <w:tcPr>
            <w:tcW w:w="1560" w:type="dxa"/>
            <w:vAlign w:val="center"/>
          </w:tcPr>
          <w:p w14:paraId="5D1783CE" w14:textId="4E579238" w:rsidR="00D15808" w:rsidRPr="007B01B7" w:rsidRDefault="00D15808" w:rsidP="00D15808">
            <w:pPr>
              <w:tabs>
                <w:tab w:val="left" w:pos="3090"/>
              </w:tabs>
              <w:jc w:val="center"/>
              <w:rPr>
                <w:sz w:val="24"/>
                <w:szCs w:val="28"/>
              </w:rPr>
            </w:pPr>
            <w:r w:rsidRPr="00C712E9">
              <w:rPr>
                <w:color w:val="000000"/>
                <w:sz w:val="24"/>
                <w:szCs w:val="24"/>
              </w:rPr>
              <w:t xml:space="preserve"> 1 </w:t>
            </w:r>
          </w:p>
        </w:tc>
        <w:tc>
          <w:tcPr>
            <w:tcW w:w="2948" w:type="dxa"/>
            <w:vAlign w:val="center"/>
          </w:tcPr>
          <w:p w14:paraId="6A286301" w14:textId="05147A92" w:rsidR="00D15808" w:rsidRPr="007B01B7" w:rsidRDefault="00D15808" w:rsidP="00D15808">
            <w:pPr>
              <w:tabs>
                <w:tab w:val="left" w:pos="3090"/>
              </w:tabs>
              <w:jc w:val="center"/>
              <w:rPr>
                <w:sz w:val="24"/>
                <w:szCs w:val="28"/>
              </w:rPr>
            </w:pPr>
            <w:r w:rsidRPr="0023056D">
              <w:rPr>
                <w:sz w:val="24"/>
                <w:szCs w:val="24"/>
              </w:rPr>
              <w:t>Ресурсы МЭШ</w:t>
            </w:r>
          </w:p>
        </w:tc>
      </w:tr>
      <w:tr w:rsidR="00D15808" w:rsidRPr="007B01B7" w14:paraId="164A1EFF" w14:textId="77777777" w:rsidTr="007B01B7">
        <w:tc>
          <w:tcPr>
            <w:tcW w:w="675" w:type="dxa"/>
          </w:tcPr>
          <w:p w14:paraId="68578C7F" w14:textId="77777777" w:rsidR="00D15808" w:rsidRPr="007B01B7" w:rsidRDefault="00D15808" w:rsidP="00D15808">
            <w:pPr>
              <w:tabs>
                <w:tab w:val="left" w:pos="3090"/>
              </w:tabs>
              <w:jc w:val="center"/>
              <w:rPr>
                <w:sz w:val="24"/>
                <w:szCs w:val="28"/>
              </w:rPr>
            </w:pPr>
            <w:r>
              <w:rPr>
                <w:sz w:val="24"/>
                <w:szCs w:val="28"/>
              </w:rPr>
              <w:t>7</w:t>
            </w:r>
          </w:p>
        </w:tc>
        <w:tc>
          <w:tcPr>
            <w:tcW w:w="4423" w:type="dxa"/>
            <w:vAlign w:val="center"/>
          </w:tcPr>
          <w:p w14:paraId="01B5C64C" w14:textId="10914471" w:rsidR="00D15808" w:rsidRPr="007B01B7" w:rsidRDefault="00D15808" w:rsidP="00D15808">
            <w:pPr>
              <w:tabs>
                <w:tab w:val="left" w:pos="3090"/>
              </w:tabs>
              <w:jc w:val="both"/>
              <w:rPr>
                <w:sz w:val="24"/>
                <w:szCs w:val="28"/>
              </w:rPr>
            </w:pPr>
            <w:r w:rsidRPr="00C712E9">
              <w:rPr>
                <w:color w:val="000000"/>
                <w:sz w:val="24"/>
                <w:szCs w:val="24"/>
              </w:rPr>
              <w:t>Страны Латинской Америки во второй половине ХХ – начале ХХI в.</w:t>
            </w:r>
          </w:p>
        </w:tc>
        <w:tc>
          <w:tcPr>
            <w:tcW w:w="1560" w:type="dxa"/>
            <w:vAlign w:val="center"/>
          </w:tcPr>
          <w:p w14:paraId="35850323" w14:textId="2FFB4B37" w:rsidR="00D15808" w:rsidRPr="007B01B7" w:rsidRDefault="00D15808" w:rsidP="00D15808">
            <w:pPr>
              <w:tabs>
                <w:tab w:val="left" w:pos="3090"/>
              </w:tabs>
              <w:jc w:val="center"/>
              <w:rPr>
                <w:sz w:val="24"/>
                <w:szCs w:val="28"/>
              </w:rPr>
            </w:pPr>
            <w:r w:rsidRPr="00C712E9">
              <w:rPr>
                <w:color w:val="000000"/>
                <w:sz w:val="24"/>
                <w:szCs w:val="24"/>
              </w:rPr>
              <w:t xml:space="preserve"> 1 </w:t>
            </w:r>
          </w:p>
        </w:tc>
        <w:tc>
          <w:tcPr>
            <w:tcW w:w="2948" w:type="dxa"/>
            <w:vAlign w:val="center"/>
          </w:tcPr>
          <w:p w14:paraId="4AD63207" w14:textId="7DAEDDAB" w:rsidR="00D15808" w:rsidRPr="007B01B7" w:rsidRDefault="00D15808" w:rsidP="00D15808">
            <w:pPr>
              <w:tabs>
                <w:tab w:val="left" w:pos="3090"/>
              </w:tabs>
              <w:jc w:val="center"/>
              <w:rPr>
                <w:sz w:val="24"/>
                <w:szCs w:val="28"/>
              </w:rPr>
            </w:pPr>
            <w:r w:rsidRPr="0023056D">
              <w:rPr>
                <w:sz w:val="24"/>
                <w:szCs w:val="24"/>
              </w:rPr>
              <w:t>Ресурсы МЭШ</w:t>
            </w:r>
          </w:p>
        </w:tc>
      </w:tr>
      <w:tr w:rsidR="00D15808" w:rsidRPr="007B01B7" w14:paraId="0E760E7E" w14:textId="77777777" w:rsidTr="007B01B7">
        <w:tc>
          <w:tcPr>
            <w:tcW w:w="675" w:type="dxa"/>
          </w:tcPr>
          <w:p w14:paraId="3493D80E" w14:textId="77777777" w:rsidR="00D15808" w:rsidRPr="007B01B7" w:rsidRDefault="00D15808" w:rsidP="00D15808">
            <w:pPr>
              <w:tabs>
                <w:tab w:val="left" w:pos="3090"/>
              </w:tabs>
              <w:jc w:val="center"/>
              <w:rPr>
                <w:sz w:val="24"/>
                <w:szCs w:val="28"/>
              </w:rPr>
            </w:pPr>
            <w:r>
              <w:rPr>
                <w:sz w:val="24"/>
                <w:szCs w:val="28"/>
              </w:rPr>
              <w:t>8</w:t>
            </w:r>
          </w:p>
        </w:tc>
        <w:tc>
          <w:tcPr>
            <w:tcW w:w="4423" w:type="dxa"/>
            <w:vAlign w:val="center"/>
          </w:tcPr>
          <w:p w14:paraId="26D46C80" w14:textId="56813E3E" w:rsidR="00D15808" w:rsidRPr="007B01B7" w:rsidRDefault="00D15808" w:rsidP="00D15808">
            <w:pPr>
              <w:tabs>
                <w:tab w:val="left" w:pos="3090"/>
              </w:tabs>
              <w:jc w:val="both"/>
              <w:rPr>
                <w:sz w:val="24"/>
                <w:szCs w:val="28"/>
              </w:rPr>
            </w:pPr>
            <w:r w:rsidRPr="00C712E9">
              <w:rPr>
                <w:color w:val="000000"/>
                <w:sz w:val="24"/>
                <w:szCs w:val="24"/>
              </w:rPr>
              <w:t>Повторение и обобщение по разделу «Страны Азии, Африки и Латинской Америки во второй половине ХХ в. - начале XXI в.»</w:t>
            </w:r>
          </w:p>
        </w:tc>
        <w:tc>
          <w:tcPr>
            <w:tcW w:w="1560" w:type="dxa"/>
            <w:vAlign w:val="center"/>
          </w:tcPr>
          <w:p w14:paraId="3E53350E" w14:textId="373DB261" w:rsidR="00D15808" w:rsidRPr="007B01B7" w:rsidRDefault="00D15808" w:rsidP="00D15808">
            <w:pPr>
              <w:tabs>
                <w:tab w:val="left" w:pos="3090"/>
              </w:tabs>
              <w:jc w:val="center"/>
              <w:rPr>
                <w:sz w:val="24"/>
                <w:szCs w:val="28"/>
              </w:rPr>
            </w:pPr>
            <w:r w:rsidRPr="00C712E9">
              <w:rPr>
                <w:color w:val="000000"/>
                <w:sz w:val="24"/>
                <w:szCs w:val="24"/>
              </w:rPr>
              <w:t xml:space="preserve"> 1 </w:t>
            </w:r>
          </w:p>
        </w:tc>
        <w:tc>
          <w:tcPr>
            <w:tcW w:w="2948" w:type="dxa"/>
            <w:vAlign w:val="center"/>
          </w:tcPr>
          <w:p w14:paraId="192729AA" w14:textId="387AF6E3" w:rsidR="00D15808" w:rsidRPr="007B01B7" w:rsidRDefault="00D15808" w:rsidP="00D15808">
            <w:pPr>
              <w:tabs>
                <w:tab w:val="left" w:pos="3090"/>
              </w:tabs>
              <w:jc w:val="center"/>
              <w:rPr>
                <w:sz w:val="24"/>
                <w:szCs w:val="28"/>
              </w:rPr>
            </w:pPr>
            <w:r w:rsidRPr="0023056D">
              <w:rPr>
                <w:sz w:val="24"/>
                <w:szCs w:val="24"/>
              </w:rPr>
              <w:t>Ресурсы МЭШ</w:t>
            </w:r>
          </w:p>
        </w:tc>
      </w:tr>
      <w:tr w:rsidR="00D15808" w:rsidRPr="007B01B7" w14:paraId="72DDD53A" w14:textId="77777777" w:rsidTr="007B01B7">
        <w:tc>
          <w:tcPr>
            <w:tcW w:w="675" w:type="dxa"/>
          </w:tcPr>
          <w:p w14:paraId="62169FEF" w14:textId="77777777" w:rsidR="00D15808" w:rsidRPr="007B01B7" w:rsidRDefault="00D15808" w:rsidP="00D15808">
            <w:pPr>
              <w:tabs>
                <w:tab w:val="left" w:pos="3090"/>
              </w:tabs>
              <w:jc w:val="center"/>
              <w:rPr>
                <w:sz w:val="24"/>
                <w:szCs w:val="28"/>
              </w:rPr>
            </w:pPr>
            <w:r>
              <w:rPr>
                <w:sz w:val="24"/>
                <w:szCs w:val="28"/>
              </w:rPr>
              <w:t>9</w:t>
            </w:r>
          </w:p>
        </w:tc>
        <w:tc>
          <w:tcPr>
            <w:tcW w:w="4423" w:type="dxa"/>
            <w:vAlign w:val="center"/>
          </w:tcPr>
          <w:p w14:paraId="19027B74" w14:textId="54F1159E" w:rsidR="00D15808" w:rsidRPr="007B01B7" w:rsidRDefault="00D15808" w:rsidP="00D15808">
            <w:pPr>
              <w:tabs>
                <w:tab w:val="left" w:pos="3090"/>
              </w:tabs>
              <w:jc w:val="both"/>
              <w:rPr>
                <w:sz w:val="24"/>
                <w:szCs w:val="28"/>
              </w:rPr>
            </w:pPr>
            <w:r w:rsidRPr="00C712E9">
              <w:rPr>
                <w:color w:val="000000"/>
                <w:sz w:val="24"/>
                <w:szCs w:val="24"/>
              </w:rPr>
              <w:t>Международные отношения в конце 1940-е – конце 1980-х гг.</w:t>
            </w:r>
          </w:p>
        </w:tc>
        <w:tc>
          <w:tcPr>
            <w:tcW w:w="1560" w:type="dxa"/>
            <w:vAlign w:val="center"/>
          </w:tcPr>
          <w:p w14:paraId="0F46CCA3" w14:textId="3FD73B32" w:rsidR="00D15808" w:rsidRPr="007B01B7" w:rsidRDefault="00D15808" w:rsidP="00D15808">
            <w:pPr>
              <w:tabs>
                <w:tab w:val="left" w:pos="3090"/>
              </w:tabs>
              <w:jc w:val="center"/>
              <w:rPr>
                <w:sz w:val="24"/>
                <w:szCs w:val="28"/>
              </w:rPr>
            </w:pPr>
            <w:r w:rsidRPr="00C712E9">
              <w:rPr>
                <w:color w:val="000000"/>
                <w:sz w:val="24"/>
                <w:szCs w:val="24"/>
              </w:rPr>
              <w:t xml:space="preserve"> 2 </w:t>
            </w:r>
          </w:p>
        </w:tc>
        <w:tc>
          <w:tcPr>
            <w:tcW w:w="2948" w:type="dxa"/>
            <w:vAlign w:val="center"/>
          </w:tcPr>
          <w:p w14:paraId="2A25453C" w14:textId="605E2F6A" w:rsidR="00D15808" w:rsidRPr="007B01B7" w:rsidRDefault="00D15808" w:rsidP="00D15808">
            <w:pPr>
              <w:tabs>
                <w:tab w:val="left" w:pos="3090"/>
              </w:tabs>
              <w:jc w:val="center"/>
              <w:rPr>
                <w:sz w:val="24"/>
                <w:szCs w:val="28"/>
              </w:rPr>
            </w:pPr>
            <w:r w:rsidRPr="0023056D">
              <w:rPr>
                <w:sz w:val="24"/>
                <w:szCs w:val="24"/>
              </w:rPr>
              <w:t>Ресурсы МЭШ</w:t>
            </w:r>
          </w:p>
        </w:tc>
      </w:tr>
      <w:tr w:rsidR="00D15808" w:rsidRPr="007B01B7" w14:paraId="7144A76A" w14:textId="77777777" w:rsidTr="007B01B7">
        <w:tc>
          <w:tcPr>
            <w:tcW w:w="675" w:type="dxa"/>
          </w:tcPr>
          <w:p w14:paraId="434A0862" w14:textId="77777777" w:rsidR="00D15808" w:rsidRPr="007B01B7" w:rsidRDefault="00D15808" w:rsidP="00D15808">
            <w:pPr>
              <w:tabs>
                <w:tab w:val="left" w:pos="3090"/>
              </w:tabs>
              <w:jc w:val="center"/>
              <w:rPr>
                <w:sz w:val="24"/>
                <w:szCs w:val="28"/>
              </w:rPr>
            </w:pPr>
            <w:r>
              <w:rPr>
                <w:sz w:val="24"/>
                <w:szCs w:val="28"/>
              </w:rPr>
              <w:t>10</w:t>
            </w:r>
          </w:p>
        </w:tc>
        <w:tc>
          <w:tcPr>
            <w:tcW w:w="4423" w:type="dxa"/>
            <w:vAlign w:val="center"/>
          </w:tcPr>
          <w:p w14:paraId="0A306A40" w14:textId="3F06BD1D" w:rsidR="00D15808" w:rsidRPr="007B01B7" w:rsidRDefault="00D15808" w:rsidP="00D15808">
            <w:pPr>
              <w:tabs>
                <w:tab w:val="left" w:pos="3090"/>
              </w:tabs>
              <w:jc w:val="both"/>
              <w:rPr>
                <w:sz w:val="24"/>
                <w:szCs w:val="28"/>
              </w:rPr>
            </w:pPr>
            <w:r w:rsidRPr="00C712E9">
              <w:rPr>
                <w:color w:val="000000"/>
                <w:sz w:val="24"/>
                <w:szCs w:val="24"/>
              </w:rPr>
              <w:t>Международные отношения в 1990-е – 2023 г.</w:t>
            </w:r>
          </w:p>
        </w:tc>
        <w:tc>
          <w:tcPr>
            <w:tcW w:w="1560" w:type="dxa"/>
            <w:vAlign w:val="center"/>
          </w:tcPr>
          <w:p w14:paraId="7E68DA22" w14:textId="0091D41C" w:rsidR="00D15808" w:rsidRPr="007B01B7" w:rsidRDefault="00D15808" w:rsidP="00D15808">
            <w:pPr>
              <w:tabs>
                <w:tab w:val="left" w:pos="3090"/>
              </w:tabs>
              <w:jc w:val="center"/>
              <w:rPr>
                <w:sz w:val="24"/>
                <w:szCs w:val="28"/>
              </w:rPr>
            </w:pPr>
            <w:r w:rsidRPr="00C712E9">
              <w:rPr>
                <w:color w:val="000000"/>
                <w:sz w:val="24"/>
                <w:szCs w:val="24"/>
              </w:rPr>
              <w:t xml:space="preserve"> 2 </w:t>
            </w:r>
          </w:p>
        </w:tc>
        <w:tc>
          <w:tcPr>
            <w:tcW w:w="2948" w:type="dxa"/>
            <w:vAlign w:val="center"/>
          </w:tcPr>
          <w:p w14:paraId="17855618" w14:textId="184DE441" w:rsidR="00D15808" w:rsidRPr="007B01B7" w:rsidRDefault="00D15808" w:rsidP="00D15808">
            <w:pPr>
              <w:tabs>
                <w:tab w:val="left" w:pos="3090"/>
              </w:tabs>
              <w:jc w:val="center"/>
              <w:rPr>
                <w:sz w:val="24"/>
                <w:szCs w:val="28"/>
              </w:rPr>
            </w:pPr>
            <w:r w:rsidRPr="0023056D">
              <w:rPr>
                <w:sz w:val="24"/>
                <w:szCs w:val="24"/>
              </w:rPr>
              <w:t>Ресурсы МЭШ</w:t>
            </w:r>
          </w:p>
        </w:tc>
      </w:tr>
      <w:tr w:rsidR="00D15808" w:rsidRPr="007B01B7" w14:paraId="695BD491" w14:textId="77777777" w:rsidTr="007B01B7">
        <w:tc>
          <w:tcPr>
            <w:tcW w:w="675" w:type="dxa"/>
          </w:tcPr>
          <w:p w14:paraId="71D77F65" w14:textId="77777777" w:rsidR="00D15808" w:rsidRPr="007B01B7" w:rsidRDefault="00D15808" w:rsidP="00D15808">
            <w:pPr>
              <w:tabs>
                <w:tab w:val="left" w:pos="3090"/>
              </w:tabs>
              <w:jc w:val="center"/>
              <w:rPr>
                <w:sz w:val="24"/>
                <w:szCs w:val="28"/>
              </w:rPr>
            </w:pPr>
            <w:r>
              <w:rPr>
                <w:sz w:val="24"/>
                <w:szCs w:val="28"/>
              </w:rPr>
              <w:t>11</w:t>
            </w:r>
          </w:p>
        </w:tc>
        <w:tc>
          <w:tcPr>
            <w:tcW w:w="4423" w:type="dxa"/>
            <w:vAlign w:val="center"/>
          </w:tcPr>
          <w:p w14:paraId="733F497D" w14:textId="7582F017" w:rsidR="00D15808" w:rsidRPr="007B01B7" w:rsidRDefault="00D15808" w:rsidP="00D15808">
            <w:pPr>
              <w:tabs>
                <w:tab w:val="left" w:pos="3090"/>
              </w:tabs>
              <w:jc w:val="both"/>
              <w:rPr>
                <w:sz w:val="24"/>
                <w:szCs w:val="28"/>
              </w:rPr>
            </w:pPr>
            <w:r w:rsidRPr="00C712E9">
              <w:rPr>
                <w:color w:val="000000"/>
                <w:sz w:val="24"/>
                <w:szCs w:val="24"/>
              </w:rPr>
              <w:t>Наука и культура во второй половине ХХ в. – начале ХХI в.</w:t>
            </w:r>
          </w:p>
        </w:tc>
        <w:tc>
          <w:tcPr>
            <w:tcW w:w="1560" w:type="dxa"/>
            <w:vAlign w:val="center"/>
          </w:tcPr>
          <w:p w14:paraId="5DF32DBB" w14:textId="3B418BDB" w:rsidR="00D15808" w:rsidRPr="007B01B7" w:rsidRDefault="00D15808" w:rsidP="00D15808">
            <w:pPr>
              <w:tabs>
                <w:tab w:val="left" w:pos="3090"/>
              </w:tabs>
              <w:jc w:val="center"/>
              <w:rPr>
                <w:sz w:val="24"/>
                <w:szCs w:val="28"/>
              </w:rPr>
            </w:pPr>
            <w:r w:rsidRPr="00C712E9">
              <w:rPr>
                <w:color w:val="000000"/>
                <w:sz w:val="24"/>
                <w:szCs w:val="24"/>
              </w:rPr>
              <w:t xml:space="preserve"> 2 </w:t>
            </w:r>
          </w:p>
        </w:tc>
        <w:tc>
          <w:tcPr>
            <w:tcW w:w="2948" w:type="dxa"/>
            <w:vAlign w:val="center"/>
          </w:tcPr>
          <w:p w14:paraId="552E395F" w14:textId="7F3A56EB" w:rsidR="00D15808" w:rsidRPr="007B01B7" w:rsidRDefault="00D15808" w:rsidP="00D15808">
            <w:pPr>
              <w:tabs>
                <w:tab w:val="left" w:pos="3090"/>
              </w:tabs>
              <w:jc w:val="center"/>
              <w:rPr>
                <w:sz w:val="24"/>
                <w:szCs w:val="28"/>
              </w:rPr>
            </w:pPr>
            <w:r w:rsidRPr="0023056D">
              <w:rPr>
                <w:sz w:val="24"/>
                <w:szCs w:val="24"/>
              </w:rPr>
              <w:t>Ресурсы МЭШ</w:t>
            </w:r>
          </w:p>
        </w:tc>
      </w:tr>
      <w:tr w:rsidR="00D15808" w:rsidRPr="007B01B7" w14:paraId="2E6DED1E" w14:textId="77777777" w:rsidTr="007B01B7">
        <w:tc>
          <w:tcPr>
            <w:tcW w:w="675" w:type="dxa"/>
          </w:tcPr>
          <w:p w14:paraId="02F69D77" w14:textId="77777777" w:rsidR="00D15808" w:rsidRPr="007B01B7" w:rsidRDefault="00D15808" w:rsidP="00D15808">
            <w:pPr>
              <w:tabs>
                <w:tab w:val="left" w:pos="3090"/>
              </w:tabs>
              <w:jc w:val="center"/>
              <w:rPr>
                <w:sz w:val="24"/>
                <w:szCs w:val="28"/>
              </w:rPr>
            </w:pPr>
            <w:r>
              <w:rPr>
                <w:sz w:val="24"/>
                <w:szCs w:val="28"/>
              </w:rPr>
              <w:t>12</w:t>
            </w:r>
          </w:p>
        </w:tc>
        <w:tc>
          <w:tcPr>
            <w:tcW w:w="4423" w:type="dxa"/>
            <w:vAlign w:val="center"/>
          </w:tcPr>
          <w:p w14:paraId="4A038917" w14:textId="5C9F2C58" w:rsidR="00D15808" w:rsidRPr="007B01B7" w:rsidRDefault="00D15808" w:rsidP="00D15808">
            <w:pPr>
              <w:tabs>
                <w:tab w:val="left" w:pos="3090"/>
              </w:tabs>
              <w:jc w:val="both"/>
              <w:rPr>
                <w:sz w:val="24"/>
                <w:szCs w:val="28"/>
              </w:rPr>
            </w:pPr>
            <w:r w:rsidRPr="00C712E9">
              <w:rPr>
                <w:color w:val="000000"/>
                <w:sz w:val="24"/>
                <w:szCs w:val="24"/>
              </w:rPr>
              <w:t>Глобальные проблемы современности</w:t>
            </w:r>
          </w:p>
        </w:tc>
        <w:tc>
          <w:tcPr>
            <w:tcW w:w="1560" w:type="dxa"/>
            <w:vAlign w:val="center"/>
          </w:tcPr>
          <w:p w14:paraId="04AF0D4E" w14:textId="6175195D" w:rsidR="00D15808" w:rsidRPr="007B01B7" w:rsidRDefault="00D15808" w:rsidP="00D15808">
            <w:pPr>
              <w:tabs>
                <w:tab w:val="left" w:pos="3090"/>
              </w:tabs>
              <w:jc w:val="center"/>
              <w:rPr>
                <w:sz w:val="24"/>
                <w:szCs w:val="28"/>
              </w:rPr>
            </w:pPr>
            <w:r w:rsidRPr="00C712E9">
              <w:rPr>
                <w:color w:val="000000"/>
                <w:sz w:val="24"/>
                <w:szCs w:val="24"/>
              </w:rPr>
              <w:t xml:space="preserve"> 1 </w:t>
            </w:r>
          </w:p>
        </w:tc>
        <w:tc>
          <w:tcPr>
            <w:tcW w:w="2948" w:type="dxa"/>
            <w:vAlign w:val="center"/>
          </w:tcPr>
          <w:p w14:paraId="4A9E1A90" w14:textId="7C25763F" w:rsidR="00D15808" w:rsidRPr="007B01B7" w:rsidRDefault="00D15808" w:rsidP="00D15808">
            <w:pPr>
              <w:tabs>
                <w:tab w:val="left" w:pos="3090"/>
              </w:tabs>
              <w:jc w:val="center"/>
              <w:rPr>
                <w:sz w:val="24"/>
                <w:szCs w:val="28"/>
              </w:rPr>
            </w:pPr>
            <w:r w:rsidRPr="0023056D">
              <w:rPr>
                <w:sz w:val="24"/>
                <w:szCs w:val="24"/>
              </w:rPr>
              <w:t>Ресурсы МЭШ</w:t>
            </w:r>
          </w:p>
        </w:tc>
      </w:tr>
      <w:tr w:rsidR="00D15808" w:rsidRPr="007B01B7" w14:paraId="385133CC" w14:textId="77777777" w:rsidTr="007B01B7">
        <w:tc>
          <w:tcPr>
            <w:tcW w:w="675" w:type="dxa"/>
          </w:tcPr>
          <w:p w14:paraId="4A2E5377" w14:textId="77777777" w:rsidR="00D15808" w:rsidRPr="007B01B7" w:rsidRDefault="00D15808" w:rsidP="00D15808">
            <w:pPr>
              <w:tabs>
                <w:tab w:val="left" w:pos="3090"/>
              </w:tabs>
              <w:jc w:val="center"/>
              <w:rPr>
                <w:sz w:val="24"/>
                <w:szCs w:val="28"/>
              </w:rPr>
            </w:pPr>
            <w:r>
              <w:rPr>
                <w:sz w:val="24"/>
                <w:szCs w:val="28"/>
              </w:rPr>
              <w:t>13</w:t>
            </w:r>
          </w:p>
        </w:tc>
        <w:tc>
          <w:tcPr>
            <w:tcW w:w="4423" w:type="dxa"/>
            <w:vAlign w:val="center"/>
          </w:tcPr>
          <w:p w14:paraId="6E44E594" w14:textId="645AE61D" w:rsidR="00D15808" w:rsidRPr="007B01B7" w:rsidRDefault="00D15808" w:rsidP="00D15808">
            <w:pPr>
              <w:tabs>
                <w:tab w:val="left" w:pos="3090"/>
              </w:tabs>
              <w:jc w:val="both"/>
              <w:rPr>
                <w:sz w:val="24"/>
                <w:szCs w:val="28"/>
              </w:rPr>
            </w:pPr>
            <w:r w:rsidRPr="00C712E9">
              <w:rPr>
                <w:color w:val="000000"/>
                <w:sz w:val="24"/>
                <w:szCs w:val="24"/>
              </w:rPr>
              <w:t>Повторение и обобщение по курсу «Всеобщая история. 1945 год — начало XXI века»</w:t>
            </w:r>
          </w:p>
        </w:tc>
        <w:tc>
          <w:tcPr>
            <w:tcW w:w="1560" w:type="dxa"/>
            <w:vAlign w:val="center"/>
          </w:tcPr>
          <w:p w14:paraId="64284770" w14:textId="0E3AE4DE" w:rsidR="00D15808" w:rsidRPr="007B01B7" w:rsidRDefault="00D15808" w:rsidP="00D15808">
            <w:pPr>
              <w:tabs>
                <w:tab w:val="left" w:pos="3090"/>
              </w:tabs>
              <w:jc w:val="center"/>
              <w:rPr>
                <w:sz w:val="24"/>
                <w:szCs w:val="28"/>
              </w:rPr>
            </w:pPr>
            <w:r w:rsidRPr="00C712E9">
              <w:rPr>
                <w:color w:val="000000"/>
                <w:sz w:val="24"/>
                <w:szCs w:val="24"/>
              </w:rPr>
              <w:t xml:space="preserve"> 1 </w:t>
            </w:r>
          </w:p>
        </w:tc>
        <w:tc>
          <w:tcPr>
            <w:tcW w:w="2948" w:type="dxa"/>
            <w:vAlign w:val="center"/>
          </w:tcPr>
          <w:p w14:paraId="78498A72" w14:textId="443638E9" w:rsidR="00D15808" w:rsidRPr="007B01B7" w:rsidRDefault="00D15808" w:rsidP="00D15808">
            <w:pPr>
              <w:tabs>
                <w:tab w:val="left" w:pos="3090"/>
              </w:tabs>
              <w:jc w:val="center"/>
              <w:rPr>
                <w:sz w:val="24"/>
                <w:szCs w:val="28"/>
              </w:rPr>
            </w:pPr>
            <w:r w:rsidRPr="0023056D">
              <w:rPr>
                <w:sz w:val="24"/>
                <w:szCs w:val="24"/>
              </w:rPr>
              <w:t>Ресурсы МЭШ</w:t>
            </w:r>
          </w:p>
        </w:tc>
      </w:tr>
      <w:tr w:rsidR="00D15808" w:rsidRPr="007B01B7" w14:paraId="2469260D" w14:textId="77777777" w:rsidTr="007B01B7">
        <w:tc>
          <w:tcPr>
            <w:tcW w:w="675" w:type="dxa"/>
          </w:tcPr>
          <w:p w14:paraId="1E3CE0AB" w14:textId="77777777" w:rsidR="00D15808" w:rsidRPr="007B01B7" w:rsidRDefault="00D15808" w:rsidP="00D15808">
            <w:pPr>
              <w:tabs>
                <w:tab w:val="left" w:pos="3090"/>
              </w:tabs>
              <w:jc w:val="center"/>
              <w:rPr>
                <w:sz w:val="24"/>
                <w:szCs w:val="28"/>
              </w:rPr>
            </w:pPr>
            <w:r>
              <w:rPr>
                <w:sz w:val="24"/>
                <w:szCs w:val="28"/>
              </w:rPr>
              <w:t>14</w:t>
            </w:r>
          </w:p>
        </w:tc>
        <w:tc>
          <w:tcPr>
            <w:tcW w:w="4423" w:type="dxa"/>
            <w:vAlign w:val="center"/>
          </w:tcPr>
          <w:p w14:paraId="2083C582" w14:textId="046AD592" w:rsidR="00D15808" w:rsidRPr="007B01B7" w:rsidRDefault="00D15808" w:rsidP="00D15808">
            <w:pPr>
              <w:tabs>
                <w:tab w:val="left" w:pos="3090"/>
              </w:tabs>
              <w:jc w:val="both"/>
              <w:rPr>
                <w:sz w:val="24"/>
                <w:szCs w:val="28"/>
              </w:rPr>
            </w:pPr>
            <w:r w:rsidRPr="00C712E9">
              <w:rPr>
                <w:color w:val="000000"/>
                <w:sz w:val="24"/>
                <w:szCs w:val="24"/>
              </w:rPr>
              <w:t>Введение</w:t>
            </w:r>
          </w:p>
        </w:tc>
        <w:tc>
          <w:tcPr>
            <w:tcW w:w="1560" w:type="dxa"/>
            <w:vAlign w:val="center"/>
          </w:tcPr>
          <w:p w14:paraId="7A3CC757" w14:textId="118FE901" w:rsidR="00D15808" w:rsidRPr="007B01B7" w:rsidRDefault="00D15808" w:rsidP="00D15808">
            <w:pPr>
              <w:tabs>
                <w:tab w:val="left" w:pos="3090"/>
              </w:tabs>
              <w:jc w:val="center"/>
              <w:rPr>
                <w:sz w:val="24"/>
                <w:szCs w:val="28"/>
              </w:rPr>
            </w:pPr>
            <w:r w:rsidRPr="00C712E9">
              <w:rPr>
                <w:color w:val="000000"/>
                <w:sz w:val="24"/>
                <w:szCs w:val="24"/>
              </w:rPr>
              <w:t xml:space="preserve"> 1 </w:t>
            </w:r>
          </w:p>
        </w:tc>
        <w:tc>
          <w:tcPr>
            <w:tcW w:w="2948" w:type="dxa"/>
            <w:vAlign w:val="center"/>
          </w:tcPr>
          <w:p w14:paraId="08B860E0" w14:textId="7B1000A6" w:rsidR="00D15808" w:rsidRPr="007B01B7" w:rsidRDefault="00D15808" w:rsidP="00D15808">
            <w:pPr>
              <w:tabs>
                <w:tab w:val="left" w:pos="3090"/>
              </w:tabs>
              <w:jc w:val="center"/>
              <w:rPr>
                <w:sz w:val="24"/>
                <w:szCs w:val="28"/>
              </w:rPr>
            </w:pPr>
          </w:p>
        </w:tc>
      </w:tr>
      <w:tr w:rsidR="00D15808" w:rsidRPr="007B01B7" w14:paraId="2499C338" w14:textId="77777777" w:rsidTr="007B01B7">
        <w:tc>
          <w:tcPr>
            <w:tcW w:w="675" w:type="dxa"/>
          </w:tcPr>
          <w:p w14:paraId="70E58ECC" w14:textId="77777777" w:rsidR="00D15808" w:rsidRPr="007B01B7" w:rsidRDefault="00D15808" w:rsidP="00D15808">
            <w:pPr>
              <w:tabs>
                <w:tab w:val="left" w:pos="3090"/>
              </w:tabs>
              <w:jc w:val="center"/>
              <w:rPr>
                <w:sz w:val="24"/>
                <w:szCs w:val="28"/>
              </w:rPr>
            </w:pPr>
            <w:r>
              <w:rPr>
                <w:sz w:val="24"/>
                <w:szCs w:val="28"/>
              </w:rPr>
              <w:t>15</w:t>
            </w:r>
          </w:p>
        </w:tc>
        <w:tc>
          <w:tcPr>
            <w:tcW w:w="4423" w:type="dxa"/>
            <w:vAlign w:val="center"/>
          </w:tcPr>
          <w:p w14:paraId="31A40C4A" w14:textId="58EA9039" w:rsidR="00D15808" w:rsidRPr="007B01B7" w:rsidRDefault="00D15808" w:rsidP="00D15808">
            <w:pPr>
              <w:tabs>
                <w:tab w:val="left" w:pos="3090"/>
              </w:tabs>
              <w:jc w:val="both"/>
              <w:rPr>
                <w:sz w:val="24"/>
                <w:szCs w:val="28"/>
              </w:rPr>
            </w:pPr>
            <w:r w:rsidRPr="00C712E9">
              <w:rPr>
                <w:color w:val="000000"/>
                <w:sz w:val="24"/>
                <w:szCs w:val="24"/>
              </w:rPr>
              <w:t>СССР в послевоенные годы</w:t>
            </w:r>
          </w:p>
        </w:tc>
        <w:tc>
          <w:tcPr>
            <w:tcW w:w="1560" w:type="dxa"/>
            <w:vAlign w:val="center"/>
          </w:tcPr>
          <w:p w14:paraId="7D78472C" w14:textId="39ABB1C6" w:rsidR="00D15808" w:rsidRPr="007B01B7" w:rsidRDefault="00D15808" w:rsidP="00D15808">
            <w:pPr>
              <w:tabs>
                <w:tab w:val="left" w:pos="3090"/>
              </w:tabs>
              <w:jc w:val="center"/>
              <w:rPr>
                <w:sz w:val="24"/>
                <w:szCs w:val="28"/>
              </w:rPr>
            </w:pPr>
            <w:r w:rsidRPr="00C712E9">
              <w:rPr>
                <w:color w:val="000000"/>
                <w:sz w:val="24"/>
                <w:szCs w:val="24"/>
              </w:rPr>
              <w:t xml:space="preserve"> 4 </w:t>
            </w:r>
          </w:p>
        </w:tc>
        <w:tc>
          <w:tcPr>
            <w:tcW w:w="2948" w:type="dxa"/>
            <w:vAlign w:val="center"/>
          </w:tcPr>
          <w:p w14:paraId="0A4F7074" w14:textId="6F321D61" w:rsidR="00D15808" w:rsidRPr="007B01B7" w:rsidRDefault="00D15808" w:rsidP="00D15808">
            <w:pPr>
              <w:tabs>
                <w:tab w:val="left" w:pos="3090"/>
              </w:tabs>
              <w:jc w:val="center"/>
              <w:rPr>
                <w:sz w:val="24"/>
                <w:szCs w:val="28"/>
              </w:rPr>
            </w:pPr>
            <w:r w:rsidRPr="0023056D">
              <w:rPr>
                <w:sz w:val="24"/>
                <w:szCs w:val="24"/>
              </w:rPr>
              <w:t>Ресурсы МЭШ</w:t>
            </w:r>
          </w:p>
        </w:tc>
      </w:tr>
      <w:tr w:rsidR="00D15808" w:rsidRPr="007B01B7" w14:paraId="0F739346" w14:textId="77777777" w:rsidTr="007B01B7">
        <w:tc>
          <w:tcPr>
            <w:tcW w:w="675" w:type="dxa"/>
          </w:tcPr>
          <w:p w14:paraId="39E31436" w14:textId="77777777" w:rsidR="00D15808" w:rsidRPr="007B01B7" w:rsidRDefault="00D15808" w:rsidP="00D15808">
            <w:pPr>
              <w:tabs>
                <w:tab w:val="left" w:pos="3090"/>
              </w:tabs>
              <w:jc w:val="center"/>
              <w:rPr>
                <w:sz w:val="24"/>
                <w:szCs w:val="28"/>
              </w:rPr>
            </w:pPr>
            <w:r>
              <w:rPr>
                <w:sz w:val="24"/>
                <w:szCs w:val="28"/>
              </w:rPr>
              <w:t>16</w:t>
            </w:r>
          </w:p>
        </w:tc>
        <w:tc>
          <w:tcPr>
            <w:tcW w:w="4423" w:type="dxa"/>
            <w:vAlign w:val="center"/>
          </w:tcPr>
          <w:p w14:paraId="578B1F6D" w14:textId="0ACFD552" w:rsidR="00D15808" w:rsidRPr="007B01B7" w:rsidRDefault="00D15808" w:rsidP="00D15808">
            <w:pPr>
              <w:tabs>
                <w:tab w:val="left" w:pos="3090"/>
              </w:tabs>
              <w:jc w:val="both"/>
              <w:rPr>
                <w:sz w:val="24"/>
                <w:szCs w:val="28"/>
              </w:rPr>
            </w:pPr>
            <w:r w:rsidRPr="00C712E9">
              <w:rPr>
                <w:color w:val="000000"/>
                <w:sz w:val="24"/>
                <w:szCs w:val="24"/>
              </w:rPr>
              <w:t>СССР в 1953 – 1964 гг.</w:t>
            </w:r>
          </w:p>
        </w:tc>
        <w:tc>
          <w:tcPr>
            <w:tcW w:w="1560" w:type="dxa"/>
            <w:vAlign w:val="center"/>
          </w:tcPr>
          <w:p w14:paraId="0F418133" w14:textId="62375CD7" w:rsidR="00D15808" w:rsidRPr="007B01B7" w:rsidRDefault="00D15808" w:rsidP="00D15808">
            <w:pPr>
              <w:tabs>
                <w:tab w:val="left" w:pos="3090"/>
              </w:tabs>
              <w:jc w:val="center"/>
              <w:rPr>
                <w:sz w:val="24"/>
                <w:szCs w:val="28"/>
              </w:rPr>
            </w:pPr>
            <w:r w:rsidRPr="00C712E9">
              <w:rPr>
                <w:color w:val="000000"/>
                <w:sz w:val="24"/>
                <w:szCs w:val="24"/>
              </w:rPr>
              <w:t xml:space="preserve"> 7 </w:t>
            </w:r>
          </w:p>
        </w:tc>
        <w:tc>
          <w:tcPr>
            <w:tcW w:w="2948" w:type="dxa"/>
            <w:vAlign w:val="center"/>
          </w:tcPr>
          <w:p w14:paraId="5F064AE1" w14:textId="709E112A" w:rsidR="00D15808" w:rsidRPr="007B01B7" w:rsidRDefault="00D15808" w:rsidP="00D15808">
            <w:pPr>
              <w:tabs>
                <w:tab w:val="left" w:pos="3090"/>
              </w:tabs>
              <w:jc w:val="center"/>
              <w:rPr>
                <w:sz w:val="24"/>
                <w:szCs w:val="28"/>
              </w:rPr>
            </w:pPr>
            <w:r w:rsidRPr="0023056D">
              <w:rPr>
                <w:sz w:val="24"/>
                <w:szCs w:val="24"/>
              </w:rPr>
              <w:t>Ресурсы МЭШ</w:t>
            </w:r>
          </w:p>
        </w:tc>
      </w:tr>
      <w:tr w:rsidR="00D15808" w:rsidRPr="007B01B7" w14:paraId="37AF3298" w14:textId="77777777" w:rsidTr="007B01B7">
        <w:tc>
          <w:tcPr>
            <w:tcW w:w="675" w:type="dxa"/>
          </w:tcPr>
          <w:p w14:paraId="5FE5AFBB" w14:textId="77777777" w:rsidR="00D15808" w:rsidRPr="007B01B7" w:rsidRDefault="00D15808" w:rsidP="00D15808">
            <w:pPr>
              <w:tabs>
                <w:tab w:val="left" w:pos="3090"/>
              </w:tabs>
              <w:jc w:val="center"/>
              <w:rPr>
                <w:sz w:val="24"/>
                <w:szCs w:val="28"/>
              </w:rPr>
            </w:pPr>
            <w:r>
              <w:rPr>
                <w:sz w:val="24"/>
                <w:szCs w:val="28"/>
              </w:rPr>
              <w:t>17</w:t>
            </w:r>
          </w:p>
        </w:tc>
        <w:tc>
          <w:tcPr>
            <w:tcW w:w="4423" w:type="dxa"/>
            <w:vAlign w:val="center"/>
          </w:tcPr>
          <w:p w14:paraId="099387D5" w14:textId="00F18AD6" w:rsidR="00D15808" w:rsidRPr="007B01B7" w:rsidRDefault="00D15808" w:rsidP="00D15808">
            <w:pPr>
              <w:tabs>
                <w:tab w:val="left" w:pos="3090"/>
              </w:tabs>
              <w:jc w:val="both"/>
              <w:rPr>
                <w:sz w:val="24"/>
                <w:szCs w:val="28"/>
              </w:rPr>
            </w:pPr>
            <w:r w:rsidRPr="00C712E9">
              <w:rPr>
                <w:color w:val="000000"/>
                <w:sz w:val="24"/>
                <w:szCs w:val="24"/>
              </w:rPr>
              <w:t>СССР в 1964 - 1985 гг.</w:t>
            </w:r>
          </w:p>
        </w:tc>
        <w:tc>
          <w:tcPr>
            <w:tcW w:w="1560" w:type="dxa"/>
            <w:vAlign w:val="center"/>
          </w:tcPr>
          <w:p w14:paraId="7BCEA342" w14:textId="4D67E857" w:rsidR="00D15808" w:rsidRPr="007B01B7" w:rsidRDefault="00D15808" w:rsidP="00D15808">
            <w:pPr>
              <w:tabs>
                <w:tab w:val="left" w:pos="3090"/>
              </w:tabs>
              <w:jc w:val="center"/>
              <w:rPr>
                <w:sz w:val="24"/>
                <w:szCs w:val="28"/>
              </w:rPr>
            </w:pPr>
            <w:r w:rsidRPr="00C712E9">
              <w:rPr>
                <w:color w:val="000000"/>
                <w:sz w:val="24"/>
                <w:szCs w:val="24"/>
              </w:rPr>
              <w:t xml:space="preserve"> 8 </w:t>
            </w:r>
          </w:p>
        </w:tc>
        <w:tc>
          <w:tcPr>
            <w:tcW w:w="2948" w:type="dxa"/>
            <w:vAlign w:val="center"/>
          </w:tcPr>
          <w:p w14:paraId="415A139D" w14:textId="7B056D11" w:rsidR="00D15808" w:rsidRPr="007B01B7" w:rsidRDefault="00D15808" w:rsidP="00D15808">
            <w:pPr>
              <w:tabs>
                <w:tab w:val="left" w:pos="3090"/>
              </w:tabs>
              <w:jc w:val="center"/>
              <w:rPr>
                <w:sz w:val="24"/>
                <w:szCs w:val="28"/>
              </w:rPr>
            </w:pPr>
            <w:r w:rsidRPr="0023056D">
              <w:rPr>
                <w:sz w:val="24"/>
                <w:szCs w:val="24"/>
              </w:rPr>
              <w:t>Ресурсы МЭШ</w:t>
            </w:r>
          </w:p>
        </w:tc>
      </w:tr>
      <w:tr w:rsidR="00D15808" w:rsidRPr="007B01B7" w14:paraId="0C37C607" w14:textId="77777777" w:rsidTr="007B01B7">
        <w:tc>
          <w:tcPr>
            <w:tcW w:w="675" w:type="dxa"/>
          </w:tcPr>
          <w:p w14:paraId="5734D2C6" w14:textId="77777777" w:rsidR="00D15808" w:rsidRPr="007B01B7" w:rsidRDefault="00D15808" w:rsidP="00D15808">
            <w:pPr>
              <w:tabs>
                <w:tab w:val="left" w:pos="3090"/>
              </w:tabs>
              <w:jc w:val="center"/>
              <w:rPr>
                <w:sz w:val="24"/>
                <w:szCs w:val="28"/>
              </w:rPr>
            </w:pPr>
            <w:r>
              <w:rPr>
                <w:sz w:val="24"/>
                <w:szCs w:val="28"/>
              </w:rPr>
              <w:t>18</w:t>
            </w:r>
          </w:p>
        </w:tc>
        <w:tc>
          <w:tcPr>
            <w:tcW w:w="4423" w:type="dxa"/>
            <w:vAlign w:val="center"/>
          </w:tcPr>
          <w:p w14:paraId="2086E2CE" w14:textId="26493F14" w:rsidR="00D15808" w:rsidRPr="007B01B7" w:rsidRDefault="00D15808" w:rsidP="00D15808">
            <w:pPr>
              <w:tabs>
                <w:tab w:val="left" w:pos="3090"/>
              </w:tabs>
              <w:jc w:val="both"/>
              <w:rPr>
                <w:sz w:val="24"/>
                <w:szCs w:val="28"/>
              </w:rPr>
            </w:pPr>
            <w:r w:rsidRPr="00C712E9">
              <w:rPr>
                <w:color w:val="000000"/>
                <w:sz w:val="24"/>
                <w:szCs w:val="24"/>
              </w:rPr>
              <w:t>СССР в 1985 – 1991 гг.</w:t>
            </w:r>
          </w:p>
        </w:tc>
        <w:tc>
          <w:tcPr>
            <w:tcW w:w="1560" w:type="dxa"/>
            <w:vAlign w:val="center"/>
          </w:tcPr>
          <w:p w14:paraId="71B7A963" w14:textId="6305AFAA" w:rsidR="00D15808" w:rsidRPr="007B01B7" w:rsidRDefault="00D15808" w:rsidP="00D15808">
            <w:pPr>
              <w:tabs>
                <w:tab w:val="left" w:pos="3090"/>
              </w:tabs>
              <w:jc w:val="center"/>
              <w:rPr>
                <w:sz w:val="24"/>
                <w:szCs w:val="28"/>
              </w:rPr>
            </w:pPr>
            <w:r w:rsidRPr="00C712E9">
              <w:rPr>
                <w:color w:val="000000"/>
                <w:sz w:val="24"/>
                <w:szCs w:val="24"/>
              </w:rPr>
              <w:t xml:space="preserve"> 5 </w:t>
            </w:r>
          </w:p>
        </w:tc>
        <w:tc>
          <w:tcPr>
            <w:tcW w:w="2948" w:type="dxa"/>
            <w:vAlign w:val="center"/>
          </w:tcPr>
          <w:p w14:paraId="2DEA2FC8" w14:textId="1A362C46" w:rsidR="00D15808" w:rsidRPr="007B01B7" w:rsidRDefault="00D15808" w:rsidP="00D15808">
            <w:pPr>
              <w:tabs>
                <w:tab w:val="left" w:pos="3090"/>
              </w:tabs>
              <w:jc w:val="center"/>
              <w:rPr>
                <w:sz w:val="24"/>
                <w:szCs w:val="28"/>
              </w:rPr>
            </w:pPr>
            <w:r w:rsidRPr="0023056D">
              <w:rPr>
                <w:sz w:val="24"/>
                <w:szCs w:val="24"/>
              </w:rPr>
              <w:t>Ресурсы МЭШ</w:t>
            </w:r>
          </w:p>
        </w:tc>
      </w:tr>
      <w:tr w:rsidR="00D15808" w:rsidRPr="007B01B7" w14:paraId="2D30EAF3" w14:textId="77777777" w:rsidTr="007B01B7">
        <w:tc>
          <w:tcPr>
            <w:tcW w:w="675" w:type="dxa"/>
          </w:tcPr>
          <w:p w14:paraId="52B4C120" w14:textId="77777777" w:rsidR="00D15808" w:rsidRPr="007B01B7" w:rsidRDefault="00D15808" w:rsidP="00D15808">
            <w:pPr>
              <w:tabs>
                <w:tab w:val="left" w:pos="3090"/>
              </w:tabs>
              <w:jc w:val="center"/>
              <w:rPr>
                <w:sz w:val="24"/>
                <w:szCs w:val="28"/>
              </w:rPr>
            </w:pPr>
            <w:r>
              <w:rPr>
                <w:sz w:val="24"/>
                <w:szCs w:val="28"/>
              </w:rPr>
              <w:t>19</w:t>
            </w:r>
          </w:p>
        </w:tc>
        <w:tc>
          <w:tcPr>
            <w:tcW w:w="4423" w:type="dxa"/>
            <w:vAlign w:val="center"/>
          </w:tcPr>
          <w:p w14:paraId="7B61C682" w14:textId="6C30FEF2" w:rsidR="00D15808" w:rsidRPr="007B01B7" w:rsidRDefault="00D15808" w:rsidP="00D15808">
            <w:pPr>
              <w:tabs>
                <w:tab w:val="left" w:pos="3090"/>
              </w:tabs>
              <w:jc w:val="both"/>
              <w:rPr>
                <w:sz w:val="24"/>
                <w:szCs w:val="28"/>
              </w:rPr>
            </w:pPr>
            <w:r w:rsidRPr="00C712E9">
              <w:rPr>
                <w:color w:val="000000"/>
                <w:sz w:val="24"/>
                <w:szCs w:val="24"/>
              </w:rPr>
              <w:t>Наш край в 1945 – 1991 гг.</w:t>
            </w:r>
          </w:p>
        </w:tc>
        <w:tc>
          <w:tcPr>
            <w:tcW w:w="1560" w:type="dxa"/>
            <w:vAlign w:val="center"/>
          </w:tcPr>
          <w:p w14:paraId="710959EB" w14:textId="2EB18339" w:rsidR="00D15808" w:rsidRPr="007B01B7" w:rsidRDefault="00D15808" w:rsidP="00D15808">
            <w:pPr>
              <w:tabs>
                <w:tab w:val="left" w:pos="3090"/>
              </w:tabs>
              <w:jc w:val="center"/>
              <w:rPr>
                <w:sz w:val="24"/>
                <w:szCs w:val="28"/>
              </w:rPr>
            </w:pPr>
            <w:r w:rsidRPr="00C712E9">
              <w:rPr>
                <w:color w:val="000000"/>
                <w:sz w:val="24"/>
                <w:szCs w:val="24"/>
              </w:rPr>
              <w:t xml:space="preserve"> 1 </w:t>
            </w:r>
          </w:p>
        </w:tc>
        <w:tc>
          <w:tcPr>
            <w:tcW w:w="2948" w:type="dxa"/>
            <w:vAlign w:val="center"/>
          </w:tcPr>
          <w:p w14:paraId="0ECB6D68" w14:textId="6331A2CA" w:rsidR="00D15808" w:rsidRPr="007B01B7" w:rsidRDefault="00D15808" w:rsidP="00D15808">
            <w:pPr>
              <w:tabs>
                <w:tab w:val="left" w:pos="3090"/>
              </w:tabs>
              <w:jc w:val="center"/>
              <w:rPr>
                <w:sz w:val="24"/>
                <w:szCs w:val="28"/>
              </w:rPr>
            </w:pPr>
          </w:p>
        </w:tc>
      </w:tr>
      <w:tr w:rsidR="00D15808" w:rsidRPr="007B01B7" w14:paraId="72F83553" w14:textId="77777777" w:rsidTr="007B01B7">
        <w:tc>
          <w:tcPr>
            <w:tcW w:w="675" w:type="dxa"/>
          </w:tcPr>
          <w:p w14:paraId="48B240A5" w14:textId="77777777" w:rsidR="00D15808" w:rsidRPr="007B01B7" w:rsidRDefault="00D15808" w:rsidP="00D15808">
            <w:pPr>
              <w:tabs>
                <w:tab w:val="left" w:pos="3090"/>
              </w:tabs>
              <w:jc w:val="center"/>
              <w:rPr>
                <w:sz w:val="24"/>
                <w:szCs w:val="28"/>
              </w:rPr>
            </w:pPr>
            <w:r>
              <w:rPr>
                <w:sz w:val="24"/>
                <w:szCs w:val="28"/>
              </w:rPr>
              <w:t>20</w:t>
            </w:r>
          </w:p>
        </w:tc>
        <w:tc>
          <w:tcPr>
            <w:tcW w:w="4423" w:type="dxa"/>
            <w:vAlign w:val="center"/>
          </w:tcPr>
          <w:p w14:paraId="7966E802" w14:textId="6B03FE8A" w:rsidR="00D15808" w:rsidRPr="007B01B7" w:rsidRDefault="00D15808" w:rsidP="00D15808">
            <w:pPr>
              <w:tabs>
                <w:tab w:val="left" w:pos="3090"/>
              </w:tabs>
              <w:jc w:val="both"/>
              <w:rPr>
                <w:sz w:val="24"/>
                <w:szCs w:val="28"/>
              </w:rPr>
            </w:pPr>
            <w:r w:rsidRPr="00C712E9">
              <w:rPr>
                <w:color w:val="000000"/>
                <w:sz w:val="24"/>
                <w:szCs w:val="24"/>
              </w:rPr>
              <w:t>Обобщение по теме «СССР в 1964 – 1991 гг.»</w:t>
            </w:r>
          </w:p>
        </w:tc>
        <w:tc>
          <w:tcPr>
            <w:tcW w:w="1560" w:type="dxa"/>
            <w:vAlign w:val="center"/>
          </w:tcPr>
          <w:p w14:paraId="7BDF8E68" w14:textId="1348F65C" w:rsidR="00D15808" w:rsidRPr="007B01B7" w:rsidRDefault="00D15808" w:rsidP="00D15808">
            <w:pPr>
              <w:tabs>
                <w:tab w:val="left" w:pos="3090"/>
              </w:tabs>
              <w:jc w:val="center"/>
              <w:rPr>
                <w:sz w:val="24"/>
                <w:szCs w:val="28"/>
              </w:rPr>
            </w:pPr>
            <w:r w:rsidRPr="00C712E9">
              <w:rPr>
                <w:color w:val="000000"/>
                <w:sz w:val="24"/>
                <w:szCs w:val="24"/>
              </w:rPr>
              <w:t xml:space="preserve"> 1 </w:t>
            </w:r>
          </w:p>
        </w:tc>
        <w:tc>
          <w:tcPr>
            <w:tcW w:w="2948" w:type="dxa"/>
            <w:vAlign w:val="center"/>
          </w:tcPr>
          <w:p w14:paraId="4A672B62" w14:textId="2B4D4017" w:rsidR="00D15808" w:rsidRPr="007B01B7" w:rsidRDefault="00D15808" w:rsidP="00D15808">
            <w:pPr>
              <w:tabs>
                <w:tab w:val="left" w:pos="3090"/>
              </w:tabs>
              <w:jc w:val="center"/>
              <w:rPr>
                <w:sz w:val="24"/>
                <w:szCs w:val="28"/>
              </w:rPr>
            </w:pPr>
            <w:r w:rsidRPr="0023056D">
              <w:rPr>
                <w:sz w:val="24"/>
                <w:szCs w:val="24"/>
              </w:rPr>
              <w:t>Ресурсы МЭШ</w:t>
            </w:r>
          </w:p>
        </w:tc>
      </w:tr>
      <w:tr w:rsidR="00D15808" w:rsidRPr="007B01B7" w14:paraId="63E7F5EE" w14:textId="77777777" w:rsidTr="007B01B7">
        <w:tc>
          <w:tcPr>
            <w:tcW w:w="675" w:type="dxa"/>
          </w:tcPr>
          <w:p w14:paraId="3722B27B" w14:textId="77777777" w:rsidR="00D15808" w:rsidRPr="007B01B7" w:rsidRDefault="00D15808" w:rsidP="00D15808">
            <w:pPr>
              <w:tabs>
                <w:tab w:val="left" w:pos="3090"/>
              </w:tabs>
              <w:jc w:val="center"/>
              <w:rPr>
                <w:sz w:val="24"/>
                <w:szCs w:val="28"/>
              </w:rPr>
            </w:pPr>
            <w:r>
              <w:rPr>
                <w:sz w:val="24"/>
                <w:szCs w:val="28"/>
              </w:rPr>
              <w:t>21</w:t>
            </w:r>
          </w:p>
        </w:tc>
        <w:tc>
          <w:tcPr>
            <w:tcW w:w="4423" w:type="dxa"/>
            <w:vAlign w:val="center"/>
          </w:tcPr>
          <w:p w14:paraId="4925DFF1" w14:textId="711FF592" w:rsidR="00D15808" w:rsidRPr="007B01B7" w:rsidRDefault="00D15808" w:rsidP="00D15808">
            <w:pPr>
              <w:tabs>
                <w:tab w:val="left" w:pos="3090"/>
              </w:tabs>
              <w:jc w:val="both"/>
              <w:rPr>
                <w:sz w:val="24"/>
                <w:szCs w:val="28"/>
              </w:rPr>
            </w:pPr>
            <w:r w:rsidRPr="00C712E9">
              <w:rPr>
                <w:color w:val="000000"/>
                <w:sz w:val="24"/>
                <w:szCs w:val="24"/>
              </w:rPr>
              <w:t>Российская Федерация в 1990-е гг.</w:t>
            </w:r>
          </w:p>
        </w:tc>
        <w:tc>
          <w:tcPr>
            <w:tcW w:w="1560" w:type="dxa"/>
            <w:vAlign w:val="center"/>
          </w:tcPr>
          <w:p w14:paraId="4D0CF06D" w14:textId="721CCD2F" w:rsidR="00D15808" w:rsidRPr="007B01B7" w:rsidRDefault="00D15808" w:rsidP="00D15808">
            <w:pPr>
              <w:tabs>
                <w:tab w:val="left" w:pos="3090"/>
              </w:tabs>
              <w:jc w:val="center"/>
              <w:rPr>
                <w:sz w:val="24"/>
                <w:szCs w:val="28"/>
              </w:rPr>
            </w:pPr>
            <w:r w:rsidRPr="00C712E9">
              <w:rPr>
                <w:color w:val="000000"/>
                <w:sz w:val="24"/>
                <w:szCs w:val="24"/>
              </w:rPr>
              <w:t xml:space="preserve"> 5 </w:t>
            </w:r>
          </w:p>
        </w:tc>
        <w:tc>
          <w:tcPr>
            <w:tcW w:w="2948" w:type="dxa"/>
            <w:vAlign w:val="center"/>
          </w:tcPr>
          <w:p w14:paraId="04705134" w14:textId="4DA070D8" w:rsidR="00D15808" w:rsidRPr="007B01B7" w:rsidRDefault="00D15808" w:rsidP="00D15808">
            <w:pPr>
              <w:tabs>
                <w:tab w:val="left" w:pos="3090"/>
              </w:tabs>
              <w:jc w:val="center"/>
              <w:rPr>
                <w:sz w:val="24"/>
                <w:szCs w:val="28"/>
              </w:rPr>
            </w:pPr>
            <w:r w:rsidRPr="0023056D">
              <w:rPr>
                <w:sz w:val="24"/>
                <w:szCs w:val="24"/>
              </w:rPr>
              <w:t>Ресурсы МЭШ</w:t>
            </w:r>
          </w:p>
        </w:tc>
      </w:tr>
      <w:tr w:rsidR="00D15808" w:rsidRPr="007B01B7" w14:paraId="6420BCD6" w14:textId="77777777" w:rsidTr="007B01B7">
        <w:tc>
          <w:tcPr>
            <w:tcW w:w="675" w:type="dxa"/>
          </w:tcPr>
          <w:p w14:paraId="54D29496" w14:textId="77777777" w:rsidR="00D15808" w:rsidRPr="007B01B7" w:rsidRDefault="00D15808" w:rsidP="00D15808">
            <w:pPr>
              <w:tabs>
                <w:tab w:val="left" w:pos="3090"/>
              </w:tabs>
              <w:jc w:val="center"/>
              <w:rPr>
                <w:sz w:val="24"/>
                <w:szCs w:val="28"/>
              </w:rPr>
            </w:pPr>
            <w:r>
              <w:rPr>
                <w:sz w:val="24"/>
                <w:szCs w:val="28"/>
              </w:rPr>
              <w:t>22</w:t>
            </w:r>
          </w:p>
        </w:tc>
        <w:tc>
          <w:tcPr>
            <w:tcW w:w="4423" w:type="dxa"/>
            <w:vAlign w:val="center"/>
          </w:tcPr>
          <w:p w14:paraId="2D9B1243" w14:textId="55F87AAF" w:rsidR="00D15808" w:rsidRPr="007B01B7" w:rsidRDefault="00D15808" w:rsidP="00D15808">
            <w:pPr>
              <w:tabs>
                <w:tab w:val="left" w:pos="3090"/>
              </w:tabs>
              <w:jc w:val="both"/>
              <w:rPr>
                <w:sz w:val="24"/>
                <w:szCs w:val="28"/>
              </w:rPr>
            </w:pPr>
            <w:r w:rsidRPr="00C712E9">
              <w:rPr>
                <w:color w:val="000000"/>
                <w:sz w:val="24"/>
                <w:szCs w:val="24"/>
              </w:rPr>
              <w:t>Россия в ХХI веке</w:t>
            </w:r>
          </w:p>
        </w:tc>
        <w:tc>
          <w:tcPr>
            <w:tcW w:w="1560" w:type="dxa"/>
            <w:vAlign w:val="center"/>
          </w:tcPr>
          <w:p w14:paraId="31187107" w14:textId="38877A18" w:rsidR="00D15808" w:rsidRPr="007B01B7" w:rsidRDefault="00D15808" w:rsidP="00D15808">
            <w:pPr>
              <w:tabs>
                <w:tab w:val="left" w:pos="3090"/>
              </w:tabs>
              <w:jc w:val="center"/>
              <w:rPr>
                <w:sz w:val="24"/>
                <w:szCs w:val="28"/>
              </w:rPr>
            </w:pPr>
            <w:r w:rsidRPr="00C712E9">
              <w:rPr>
                <w:color w:val="000000"/>
                <w:sz w:val="24"/>
                <w:szCs w:val="24"/>
              </w:rPr>
              <w:t xml:space="preserve"> 10 </w:t>
            </w:r>
          </w:p>
        </w:tc>
        <w:tc>
          <w:tcPr>
            <w:tcW w:w="2948" w:type="dxa"/>
            <w:vAlign w:val="center"/>
          </w:tcPr>
          <w:p w14:paraId="11B4E779" w14:textId="1F15FB0B" w:rsidR="00D15808" w:rsidRPr="007B01B7" w:rsidRDefault="00D15808" w:rsidP="00D15808">
            <w:pPr>
              <w:tabs>
                <w:tab w:val="left" w:pos="3090"/>
              </w:tabs>
              <w:jc w:val="center"/>
              <w:rPr>
                <w:sz w:val="24"/>
                <w:szCs w:val="28"/>
              </w:rPr>
            </w:pPr>
            <w:r w:rsidRPr="0023056D">
              <w:rPr>
                <w:sz w:val="24"/>
                <w:szCs w:val="24"/>
              </w:rPr>
              <w:t>Ресурсы МЭШ</w:t>
            </w:r>
          </w:p>
        </w:tc>
      </w:tr>
      <w:tr w:rsidR="00D15808" w:rsidRPr="007B01B7" w14:paraId="04451443" w14:textId="77777777" w:rsidTr="007B01B7">
        <w:tc>
          <w:tcPr>
            <w:tcW w:w="675" w:type="dxa"/>
          </w:tcPr>
          <w:p w14:paraId="56F93A34" w14:textId="77777777" w:rsidR="00D15808" w:rsidRPr="007B01B7" w:rsidRDefault="00D15808" w:rsidP="00D15808">
            <w:pPr>
              <w:tabs>
                <w:tab w:val="left" w:pos="3090"/>
              </w:tabs>
              <w:jc w:val="center"/>
              <w:rPr>
                <w:sz w:val="24"/>
                <w:szCs w:val="28"/>
              </w:rPr>
            </w:pPr>
            <w:r>
              <w:rPr>
                <w:sz w:val="24"/>
                <w:szCs w:val="28"/>
              </w:rPr>
              <w:t>23</w:t>
            </w:r>
          </w:p>
        </w:tc>
        <w:tc>
          <w:tcPr>
            <w:tcW w:w="4423" w:type="dxa"/>
            <w:vAlign w:val="center"/>
          </w:tcPr>
          <w:p w14:paraId="323ABC47" w14:textId="4063C17C" w:rsidR="00D15808" w:rsidRPr="007B01B7" w:rsidRDefault="00D15808" w:rsidP="00D15808">
            <w:pPr>
              <w:tabs>
                <w:tab w:val="left" w:pos="3090"/>
              </w:tabs>
              <w:jc w:val="both"/>
              <w:rPr>
                <w:sz w:val="24"/>
                <w:szCs w:val="28"/>
              </w:rPr>
            </w:pPr>
            <w:r w:rsidRPr="00C712E9">
              <w:rPr>
                <w:color w:val="000000"/>
                <w:sz w:val="24"/>
                <w:szCs w:val="24"/>
              </w:rPr>
              <w:t>Наш край в 1992 - 2022 гг.</w:t>
            </w:r>
          </w:p>
        </w:tc>
        <w:tc>
          <w:tcPr>
            <w:tcW w:w="1560" w:type="dxa"/>
            <w:vAlign w:val="center"/>
          </w:tcPr>
          <w:p w14:paraId="1255AC0A" w14:textId="4E0298EC" w:rsidR="00D15808" w:rsidRPr="007B01B7" w:rsidRDefault="00D15808" w:rsidP="00D15808">
            <w:pPr>
              <w:tabs>
                <w:tab w:val="left" w:pos="3090"/>
              </w:tabs>
              <w:jc w:val="center"/>
              <w:rPr>
                <w:sz w:val="24"/>
                <w:szCs w:val="28"/>
              </w:rPr>
            </w:pPr>
            <w:r w:rsidRPr="00C712E9">
              <w:rPr>
                <w:color w:val="000000"/>
                <w:sz w:val="24"/>
                <w:szCs w:val="24"/>
              </w:rPr>
              <w:t xml:space="preserve"> 1 </w:t>
            </w:r>
          </w:p>
        </w:tc>
        <w:tc>
          <w:tcPr>
            <w:tcW w:w="2948" w:type="dxa"/>
            <w:vAlign w:val="center"/>
          </w:tcPr>
          <w:p w14:paraId="7BB5B09B" w14:textId="793EAE90" w:rsidR="00D15808" w:rsidRPr="007B01B7" w:rsidRDefault="00D15808" w:rsidP="00D15808">
            <w:pPr>
              <w:tabs>
                <w:tab w:val="left" w:pos="3090"/>
              </w:tabs>
              <w:jc w:val="center"/>
              <w:rPr>
                <w:sz w:val="24"/>
                <w:szCs w:val="28"/>
              </w:rPr>
            </w:pPr>
          </w:p>
        </w:tc>
      </w:tr>
      <w:tr w:rsidR="00D15808" w:rsidRPr="007B01B7" w14:paraId="534493CE" w14:textId="77777777" w:rsidTr="007B01B7">
        <w:tc>
          <w:tcPr>
            <w:tcW w:w="675" w:type="dxa"/>
          </w:tcPr>
          <w:p w14:paraId="6926FBD2" w14:textId="77777777" w:rsidR="00D15808" w:rsidRPr="007B01B7" w:rsidRDefault="00D15808" w:rsidP="00D15808">
            <w:pPr>
              <w:tabs>
                <w:tab w:val="left" w:pos="3090"/>
              </w:tabs>
              <w:jc w:val="center"/>
              <w:rPr>
                <w:sz w:val="24"/>
                <w:szCs w:val="28"/>
              </w:rPr>
            </w:pPr>
            <w:r>
              <w:rPr>
                <w:sz w:val="24"/>
                <w:szCs w:val="28"/>
              </w:rPr>
              <w:t>24</w:t>
            </w:r>
          </w:p>
        </w:tc>
        <w:tc>
          <w:tcPr>
            <w:tcW w:w="4423" w:type="dxa"/>
            <w:vAlign w:val="center"/>
          </w:tcPr>
          <w:p w14:paraId="17978AF2" w14:textId="54B17EA2" w:rsidR="00D15808" w:rsidRPr="007B01B7" w:rsidRDefault="00D15808" w:rsidP="00D15808">
            <w:pPr>
              <w:tabs>
                <w:tab w:val="left" w:pos="3090"/>
              </w:tabs>
              <w:jc w:val="both"/>
              <w:rPr>
                <w:sz w:val="24"/>
                <w:szCs w:val="28"/>
              </w:rPr>
            </w:pPr>
            <w:r w:rsidRPr="00C712E9">
              <w:rPr>
                <w:color w:val="000000"/>
                <w:sz w:val="24"/>
                <w:szCs w:val="24"/>
              </w:rPr>
              <w:t>Повторение и обобщение по теме «Российская Федерация в 1992 – начале 2020-х гг.»</w:t>
            </w:r>
          </w:p>
        </w:tc>
        <w:tc>
          <w:tcPr>
            <w:tcW w:w="1560" w:type="dxa"/>
            <w:vAlign w:val="center"/>
          </w:tcPr>
          <w:p w14:paraId="2BBA2FB8" w14:textId="3853F215" w:rsidR="00D15808" w:rsidRPr="007B01B7" w:rsidRDefault="00D15808" w:rsidP="00D15808">
            <w:pPr>
              <w:tabs>
                <w:tab w:val="left" w:pos="3090"/>
              </w:tabs>
              <w:jc w:val="center"/>
              <w:rPr>
                <w:sz w:val="24"/>
                <w:szCs w:val="28"/>
              </w:rPr>
            </w:pPr>
            <w:r w:rsidRPr="00C712E9">
              <w:rPr>
                <w:color w:val="000000"/>
                <w:sz w:val="24"/>
                <w:szCs w:val="24"/>
              </w:rPr>
              <w:t xml:space="preserve"> 1 </w:t>
            </w:r>
          </w:p>
        </w:tc>
        <w:tc>
          <w:tcPr>
            <w:tcW w:w="2948" w:type="dxa"/>
            <w:vAlign w:val="center"/>
          </w:tcPr>
          <w:p w14:paraId="20C57C77" w14:textId="1E841936" w:rsidR="00D15808" w:rsidRPr="007B01B7" w:rsidRDefault="00D15808" w:rsidP="00D15808">
            <w:pPr>
              <w:tabs>
                <w:tab w:val="left" w:pos="3090"/>
              </w:tabs>
              <w:jc w:val="center"/>
              <w:rPr>
                <w:sz w:val="24"/>
                <w:szCs w:val="28"/>
              </w:rPr>
            </w:pPr>
          </w:p>
        </w:tc>
      </w:tr>
      <w:tr w:rsidR="00D15808" w:rsidRPr="007B01B7" w14:paraId="744969C4" w14:textId="77777777" w:rsidTr="007B01B7">
        <w:tc>
          <w:tcPr>
            <w:tcW w:w="675" w:type="dxa"/>
          </w:tcPr>
          <w:p w14:paraId="08E736FB" w14:textId="77777777" w:rsidR="00D15808" w:rsidRPr="007B01B7" w:rsidRDefault="00D15808" w:rsidP="00D15808">
            <w:pPr>
              <w:tabs>
                <w:tab w:val="left" w:pos="3090"/>
              </w:tabs>
              <w:jc w:val="center"/>
              <w:rPr>
                <w:sz w:val="24"/>
                <w:szCs w:val="28"/>
              </w:rPr>
            </w:pPr>
            <w:r>
              <w:rPr>
                <w:sz w:val="24"/>
                <w:szCs w:val="28"/>
              </w:rPr>
              <w:lastRenderedPageBreak/>
              <w:t>25</w:t>
            </w:r>
          </w:p>
        </w:tc>
        <w:tc>
          <w:tcPr>
            <w:tcW w:w="4423" w:type="dxa"/>
            <w:vAlign w:val="center"/>
          </w:tcPr>
          <w:p w14:paraId="2934F94D" w14:textId="077AD252" w:rsidR="00D15808" w:rsidRPr="007B01B7" w:rsidRDefault="00D15808" w:rsidP="00D15808">
            <w:pPr>
              <w:tabs>
                <w:tab w:val="left" w:pos="3090"/>
              </w:tabs>
              <w:jc w:val="both"/>
              <w:rPr>
                <w:sz w:val="24"/>
                <w:szCs w:val="28"/>
              </w:rPr>
            </w:pPr>
            <w:r w:rsidRPr="00C712E9">
              <w:rPr>
                <w:color w:val="000000"/>
                <w:sz w:val="24"/>
                <w:szCs w:val="24"/>
              </w:rPr>
              <w:t>Итоговое обобщение</w:t>
            </w:r>
          </w:p>
        </w:tc>
        <w:tc>
          <w:tcPr>
            <w:tcW w:w="1560" w:type="dxa"/>
            <w:vAlign w:val="center"/>
          </w:tcPr>
          <w:p w14:paraId="704CC8B3" w14:textId="0DE33A3B" w:rsidR="00D15808" w:rsidRPr="007B01B7" w:rsidRDefault="00D15808" w:rsidP="00D15808">
            <w:pPr>
              <w:tabs>
                <w:tab w:val="left" w:pos="3090"/>
              </w:tabs>
              <w:jc w:val="center"/>
              <w:rPr>
                <w:sz w:val="24"/>
                <w:szCs w:val="28"/>
              </w:rPr>
            </w:pPr>
            <w:r w:rsidRPr="00C712E9">
              <w:rPr>
                <w:color w:val="000000"/>
                <w:sz w:val="24"/>
                <w:szCs w:val="24"/>
              </w:rPr>
              <w:t xml:space="preserve"> 1 </w:t>
            </w:r>
          </w:p>
        </w:tc>
        <w:tc>
          <w:tcPr>
            <w:tcW w:w="2948" w:type="dxa"/>
            <w:vAlign w:val="center"/>
          </w:tcPr>
          <w:p w14:paraId="4CBC710A" w14:textId="725340F9" w:rsidR="00D15808" w:rsidRPr="007B01B7" w:rsidRDefault="00D15808" w:rsidP="00D15808">
            <w:pPr>
              <w:tabs>
                <w:tab w:val="left" w:pos="3090"/>
              </w:tabs>
              <w:jc w:val="center"/>
              <w:rPr>
                <w:sz w:val="24"/>
                <w:szCs w:val="28"/>
              </w:rPr>
            </w:pPr>
          </w:p>
        </w:tc>
      </w:tr>
      <w:tr w:rsidR="00D15808" w:rsidRPr="007B01B7" w14:paraId="326BCCE9" w14:textId="77777777" w:rsidTr="007B01B7">
        <w:tc>
          <w:tcPr>
            <w:tcW w:w="675" w:type="dxa"/>
          </w:tcPr>
          <w:p w14:paraId="2B6E163D" w14:textId="77777777" w:rsidR="00D15808" w:rsidRPr="007B01B7" w:rsidRDefault="00D15808" w:rsidP="00D15808">
            <w:pPr>
              <w:tabs>
                <w:tab w:val="left" w:pos="3090"/>
              </w:tabs>
              <w:jc w:val="center"/>
              <w:rPr>
                <w:sz w:val="24"/>
                <w:szCs w:val="28"/>
              </w:rPr>
            </w:pPr>
          </w:p>
        </w:tc>
        <w:tc>
          <w:tcPr>
            <w:tcW w:w="4423" w:type="dxa"/>
          </w:tcPr>
          <w:p w14:paraId="3957F21C" w14:textId="77777777" w:rsidR="00D15808" w:rsidRPr="007B01B7" w:rsidRDefault="00D15808" w:rsidP="00D15808">
            <w:pPr>
              <w:tabs>
                <w:tab w:val="left" w:pos="3090"/>
              </w:tabs>
              <w:jc w:val="both"/>
              <w:rPr>
                <w:sz w:val="24"/>
                <w:szCs w:val="28"/>
              </w:rPr>
            </w:pPr>
            <w:r>
              <w:rPr>
                <w:sz w:val="24"/>
                <w:szCs w:val="28"/>
              </w:rPr>
              <w:t>всего</w:t>
            </w:r>
          </w:p>
        </w:tc>
        <w:tc>
          <w:tcPr>
            <w:tcW w:w="1560" w:type="dxa"/>
          </w:tcPr>
          <w:p w14:paraId="7DEFEEBD" w14:textId="77777777" w:rsidR="00D15808" w:rsidRPr="007B01B7" w:rsidRDefault="00D15808" w:rsidP="00D15808">
            <w:pPr>
              <w:tabs>
                <w:tab w:val="left" w:pos="3090"/>
              </w:tabs>
              <w:jc w:val="center"/>
              <w:rPr>
                <w:sz w:val="24"/>
                <w:szCs w:val="28"/>
              </w:rPr>
            </w:pPr>
            <w:r>
              <w:rPr>
                <w:sz w:val="24"/>
                <w:szCs w:val="28"/>
              </w:rPr>
              <w:t>68</w:t>
            </w:r>
          </w:p>
        </w:tc>
        <w:tc>
          <w:tcPr>
            <w:tcW w:w="2948" w:type="dxa"/>
          </w:tcPr>
          <w:p w14:paraId="78A6CF4E" w14:textId="77777777" w:rsidR="00D15808" w:rsidRPr="007B01B7" w:rsidRDefault="00D15808" w:rsidP="00D15808">
            <w:pPr>
              <w:tabs>
                <w:tab w:val="left" w:pos="3090"/>
              </w:tabs>
              <w:jc w:val="center"/>
              <w:rPr>
                <w:sz w:val="24"/>
                <w:szCs w:val="28"/>
              </w:rPr>
            </w:pPr>
          </w:p>
        </w:tc>
      </w:tr>
      <w:bookmarkEnd w:id="9"/>
    </w:tbl>
    <w:p w14:paraId="64211297" w14:textId="594847E6" w:rsidR="00D15808" w:rsidRDefault="00D15808" w:rsidP="0044517D">
      <w:pPr>
        <w:rPr>
          <w:rFonts w:ascii="Times New Roman" w:eastAsia="Times New Roman" w:hAnsi="Times New Roman" w:cs="Times New Roman"/>
          <w:bCs/>
          <w:iCs/>
          <w:sz w:val="24"/>
          <w:szCs w:val="24"/>
          <w:lang w:val="ru-RU" w:eastAsia="ru-RU"/>
        </w:rPr>
      </w:pPr>
    </w:p>
    <w:p w14:paraId="74F80CC2" w14:textId="77777777" w:rsidR="00A34658" w:rsidRPr="00A34658" w:rsidRDefault="00A34658" w:rsidP="00A34658">
      <w:pPr>
        <w:keepNext/>
        <w:keepLines/>
        <w:tabs>
          <w:tab w:val="left" w:pos="8931"/>
        </w:tabs>
        <w:spacing w:after="0" w:line="240" w:lineRule="auto"/>
        <w:ind w:right="89"/>
        <w:outlineLvl w:val="0"/>
        <w:rPr>
          <w:rFonts w:ascii="Times New Roman" w:eastAsiaTheme="majorEastAsia" w:hAnsi="Times New Roman" w:cstheme="majorBidi"/>
          <w:b/>
          <w:bCs/>
          <w:sz w:val="24"/>
          <w:szCs w:val="24"/>
          <w:lang w:val="ru-RU"/>
        </w:rPr>
      </w:pPr>
      <w:r w:rsidRPr="00A34658">
        <w:rPr>
          <w:rFonts w:ascii="Times New Roman" w:eastAsiaTheme="majorEastAsia" w:hAnsi="Times New Roman" w:cstheme="majorBidi"/>
          <w:b/>
          <w:bCs/>
          <w:sz w:val="24"/>
          <w:szCs w:val="24"/>
          <w:lang w:val="ru-RU"/>
        </w:rPr>
        <w:t>ЦИФРОВЫЕ ОБРАЗОВАТЕЛЬНЫЕ РЕСУРСЫ И РЕСУРСЫ СЕТИ</w:t>
      </w:r>
      <w:r w:rsidRPr="00A34658">
        <w:rPr>
          <w:rFonts w:ascii="Times New Roman" w:eastAsiaTheme="majorEastAsia" w:hAnsi="Times New Roman" w:cstheme="majorBidi"/>
          <w:b/>
          <w:bCs/>
          <w:spacing w:val="-67"/>
          <w:sz w:val="24"/>
          <w:szCs w:val="24"/>
          <w:lang w:val="ru-RU"/>
        </w:rPr>
        <w:t xml:space="preserve"> </w:t>
      </w:r>
      <w:r w:rsidRPr="00A34658">
        <w:rPr>
          <w:rFonts w:ascii="Times New Roman" w:eastAsiaTheme="majorEastAsia" w:hAnsi="Times New Roman" w:cstheme="majorBidi"/>
          <w:b/>
          <w:bCs/>
          <w:sz w:val="24"/>
          <w:szCs w:val="24"/>
          <w:lang w:val="ru-RU"/>
        </w:rPr>
        <w:t>ИНТЕРНЕТ</w:t>
      </w:r>
    </w:p>
    <w:p w14:paraId="6B0E738C" w14:textId="77777777" w:rsidR="00A34658" w:rsidRPr="00A34658" w:rsidRDefault="00A34658" w:rsidP="00A34658">
      <w:pPr>
        <w:spacing w:after="0" w:line="240" w:lineRule="auto"/>
        <w:jc w:val="both"/>
        <w:rPr>
          <w:rFonts w:ascii="Times New Roman" w:hAnsi="Times New Roman"/>
          <w:sz w:val="24"/>
          <w:szCs w:val="24"/>
          <w:lang w:val="ru-RU"/>
        </w:rPr>
      </w:pPr>
      <w:r w:rsidRPr="00A34658">
        <w:rPr>
          <w:rFonts w:ascii="Times New Roman" w:hAnsi="Times New Roman"/>
          <w:sz w:val="24"/>
          <w:szCs w:val="24"/>
          <w:lang w:val="ru-RU"/>
        </w:rPr>
        <w:t>- РЭШ</w:t>
      </w:r>
      <w:r w:rsidRPr="00A34658">
        <w:rPr>
          <w:rFonts w:ascii="Times New Roman" w:hAnsi="Times New Roman"/>
          <w:spacing w:val="-4"/>
          <w:sz w:val="24"/>
          <w:szCs w:val="24"/>
          <w:lang w:val="ru-RU"/>
        </w:rPr>
        <w:t xml:space="preserve"> </w:t>
      </w:r>
      <w:hyperlink r:id="rId5" w:history="1">
        <w:r w:rsidRPr="00A34658">
          <w:rPr>
            <w:rFonts w:ascii="Times New Roman" w:hAnsi="Times New Roman"/>
            <w:color w:val="0563C1" w:themeColor="hyperlink"/>
            <w:sz w:val="24"/>
            <w:szCs w:val="24"/>
            <w:u w:val="single"/>
          </w:rPr>
          <w:t>https</w:t>
        </w:r>
        <w:r w:rsidRPr="00A34658">
          <w:rPr>
            <w:rFonts w:ascii="Times New Roman" w:hAnsi="Times New Roman"/>
            <w:color w:val="0563C1" w:themeColor="hyperlink"/>
            <w:sz w:val="24"/>
            <w:szCs w:val="24"/>
            <w:u w:val="single"/>
            <w:lang w:val="ru-RU"/>
          </w:rPr>
          <w:t>://</w:t>
        </w:r>
        <w:proofErr w:type="spellStart"/>
        <w:r w:rsidRPr="00A34658">
          <w:rPr>
            <w:rFonts w:ascii="Times New Roman" w:hAnsi="Times New Roman"/>
            <w:color w:val="0563C1" w:themeColor="hyperlink"/>
            <w:sz w:val="24"/>
            <w:szCs w:val="24"/>
            <w:u w:val="single"/>
          </w:rPr>
          <w:t>resh</w:t>
        </w:r>
        <w:proofErr w:type="spellEnd"/>
        <w:r w:rsidRPr="00A34658">
          <w:rPr>
            <w:rFonts w:ascii="Times New Roman" w:hAnsi="Times New Roman"/>
            <w:color w:val="0563C1" w:themeColor="hyperlink"/>
            <w:sz w:val="24"/>
            <w:szCs w:val="24"/>
            <w:u w:val="single"/>
            <w:lang w:val="ru-RU"/>
          </w:rPr>
          <w:t>.</w:t>
        </w:r>
        <w:proofErr w:type="spellStart"/>
        <w:r w:rsidRPr="00A34658">
          <w:rPr>
            <w:rFonts w:ascii="Times New Roman" w:hAnsi="Times New Roman"/>
            <w:color w:val="0563C1" w:themeColor="hyperlink"/>
            <w:sz w:val="24"/>
            <w:szCs w:val="24"/>
            <w:u w:val="single"/>
          </w:rPr>
          <w:t>edu</w:t>
        </w:r>
        <w:proofErr w:type="spellEnd"/>
        <w:r w:rsidRPr="00A34658">
          <w:rPr>
            <w:rFonts w:ascii="Times New Roman" w:hAnsi="Times New Roman"/>
            <w:color w:val="0563C1" w:themeColor="hyperlink"/>
            <w:sz w:val="24"/>
            <w:szCs w:val="24"/>
            <w:u w:val="single"/>
            <w:lang w:val="ru-RU"/>
          </w:rPr>
          <w:t>.</w:t>
        </w:r>
        <w:proofErr w:type="spellStart"/>
        <w:r w:rsidRPr="00A34658">
          <w:rPr>
            <w:rFonts w:ascii="Times New Roman" w:hAnsi="Times New Roman"/>
            <w:color w:val="0563C1" w:themeColor="hyperlink"/>
            <w:sz w:val="24"/>
            <w:szCs w:val="24"/>
            <w:u w:val="single"/>
          </w:rPr>
          <w:t>ru</w:t>
        </w:r>
        <w:proofErr w:type="spellEnd"/>
        <w:r w:rsidRPr="00A34658">
          <w:rPr>
            <w:rFonts w:ascii="Times New Roman" w:hAnsi="Times New Roman"/>
            <w:color w:val="0563C1" w:themeColor="hyperlink"/>
            <w:sz w:val="24"/>
            <w:szCs w:val="24"/>
            <w:u w:val="single"/>
            <w:lang w:val="ru-RU"/>
          </w:rPr>
          <w:t>/</w:t>
        </w:r>
      </w:hyperlink>
      <w:r w:rsidRPr="00A34658">
        <w:rPr>
          <w:rFonts w:ascii="Times New Roman" w:hAnsi="Times New Roman"/>
          <w:sz w:val="24"/>
          <w:szCs w:val="24"/>
          <w:lang w:val="ru-RU"/>
        </w:rPr>
        <w:t xml:space="preserve"> </w:t>
      </w:r>
    </w:p>
    <w:p w14:paraId="2473B27B" w14:textId="77777777" w:rsidR="00A34658" w:rsidRPr="00A34658" w:rsidRDefault="00A34658" w:rsidP="00A34658">
      <w:pPr>
        <w:spacing w:after="0" w:line="240" w:lineRule="auto"/>
        <w:jc w:val="both"/>
        <w:rPr>
          <w:rFonts w:ascii="Times New Roman" w:hAnsi="Times New Roman"/>
          <w:sz w:val="24"/>
          <w:szCs w:val="24"/>
          <w:lang w:val="ru-RU"/>
        </w:rPr>
      </w:pPr>
      <w:r w:rsidRPr="00A34658">
        <w:rPr>
          <w:rFonts w:ascii="Times New Roman" w:hAnsi="Times New Roman"/>
          <w:sz w:val="24"/>
          <w:szCs w:val="24"/>
          <w:lang w:val="ru-RU"/>
        </w:rPr>
        <w:t>- Библиотека</w:t>
      </w:r>
      <w:r w:rsidRPr="00A34658">
        <w:rPr>
          <w:rFonts w:ascii="Times New Roman" w:hAnsi="Times New Roman"/>
          <w:spacing w:val="-3"/>
          <w:sz w:val="24"/>
          <w:szCs w:val="24"/>
          <w:lang w:val="ru-RU"/>
        </w:rPr>
        <w:t xml:space="preserve"> </w:t>
      </w:r>
      <w:r w:rsidRPr="00A34658">
        <w:rPr>
          <w:rFonts w:ascii="Times New Roman" w:hAnsi="Times New Roman"/>
          <w:sz w:val="24"/>
          <w:szCs w:val="24"/>
          <w:lang w:val="ru-RU"/>
        </w:rPr>
        <w:t>ЦОК</w:t>
      </w:r>
      <w:r w:rsidRPr="00A34658">
        <w:rPr>
          <w:rFonts w:ascii="Times New Roman" w:hAnsi="Times New Roman"/>
          <w:spacing w:val="-1"/>
          <w:sz w:val="24"/>
          <w:szCs w:val="24"/>
          <w:lang w:val="ru-RU"/>
        </w:rPr>
        <w:t xml:space="preserve"> </w:t>
      </w:r>
      <w:hyperlink r:id="rId6" w:history="1">
        <w:r w:rsidRPr="00A34658">
          <w:rPr>
            <w:rFonts w:ascii="Times New Roman" w:hAnsi="Times New Roman"/>
            <w:color w:val="0563C1" w:themeColor="hyperlink"/>
            <w:sz w:val="24"/>
            <w:szCs w:val="24"/>
            <w:u w:val="single"/>
          </w:rPr>
          <w:t>https</w:t>
        </w:r>
        <w:r w:rsidRPr="00A34658">
          <w:rPr>
            <w:rFonts w:ascii="Times New Roman" w:hAnsi="Times New Roman"/>
            <w:color w:val="0563C1" w:themeColor="hyperlink"/>
            <w:sz w:val="24"/>
            <w:szCs w:val="24"/>
            <w:u w:val="single"/>
            <w:lang w:val="ru-RU"/>
          </w:rPr>
          <w:t>://</w:t>
        </w:r>
        <w:proofErr w:type="spellStart"/>
        <w:r w:rsidRPr="00A34658">
          <w:rPr>
            <w:rFonts w:ascii="Times New Roman" w:hAnsi="Times New Roman"/>
            <w:color w:val="0563C1" w:themeColor="hyperlink"/>
            <w:sz w:val="24"/>
            <w:szCs w:val="24"/>
            <w:u w:val="single"/>
          </w:rPr>
          <w:t>edsoo</w:t>
        </w:r>
        <w:proofErr w:type="spellEnd"/>
        <w:r w:rsidRPr="00A34658">
          <w:rPr>
            <w:rFonts w:ascii="Times New Roman" w:hAnsi="Times New Roman"/>
            <w:color w:val="0563C1" w:themeColor="hyperlink"/>
            <w:sz w:val="24"/>
            <w:szCs w:val="24"/>
            <w:u w:val="single"/>
            <w:lang w:val="ru-RU"/>
          </w:rPr>
          <w:t>.</w:t>
        </w:r>
        <w:proofErr w:type="spellStart"/>
        <w:r w:rsidRPr="00A34658">
          <w:rPr>
            <w:rFonts w:ascii="Times New Roman" w:hAnsi="Times New Roman"/>
            <w:color w:val="0563C1" w:themeColor="hyperlink"/>
            <w:sz w:val="24"/>
            <w:szCs w:val="24"/>
            <w:u w:val="single"/>
          </w:rPr>
          <w:t>ru</w:t>
        </w:r>
        <w:proofErr w:type="spellEnd"/>
        <w:r w:rsidRPr="00A34658">
          <w:rPr>
            <w:rFonts w:ascii="Times New Roman" w:hAnsi="Times New Roman"/>
            <w:color w:val="0563C1" w:themeColor="hyperlink"/>
            <w:sz w:val="24"/>
            <w:szCs w:val="24"/>
            <w:u w:val="single"/>
            <w:lang w:val="ru-RU"/>
          </w:rPr>
          <w:t>/</w:t>
        </w:r>
      </w:hyperlink>
      <w:r w:rsidRPr="00A34658">
        <w:rPr>
          <w:rFonts w:ascii="Times New Roman" w:hAnsi="Times New Roman"/>
          <w:sz w:val="24"/>
          <w:szCs w:val="24"/>
          <w:lang w:val="ru-RU"/>
        </w:rPr>
        <w:t xml:space="preserve"> </w:t>
      </w:r>
    </w:p>
    <w:p w14:paraId="0592CC77" w14:textId="77777777" w:rsidR="00A34658" w:rsidRPr="00A34658" w:rsidRDefault="00A34658" w:rsidP="00A34658">
      <w:pPr>
        <w:spacing w:after="0" w:line="240" w:lineRule="auto"/>
        <w:jc w:val="both"/>
        <w:rPr>
          <w:rFonts w:ascii="Times New Roman" w:hAnsi="Times New Roman"/>
          <w:sz w:val="24"/>
          <w:szCs w:val="24"/>
          <w:lang w:val="ru-RU"/>
        </w:rPr>
      </w:pPr>
      <w:r w:rsidRPr="00A34658">
        <w:rPr>
          <w:rFonts w:ascii="Times New Roman" w:hAnsi="Times New Roman"/>
          <w:sz w:val="24"/>
          <w:szCs w:val="24"/>
          <w:lang w:val="ru-RU"/>
        </w:rPr>
        <w:t>- Дистанционное</w:t>
      </w:r>
      <w:r w:rsidRPr="00A34658">
        <w:rPr>
          <w:rFonts w:ascii="Times New Roman" w:hAnsi="Times New Roman"/>
          <w:spacing w:val="-4"/>
          <w:sz w:val="24"/>
          <w:szCs w:val="24"/>
          <w:lang w:val="ru-RU"/>
        </w:rPr>
        <w:t xml:space="preserve"> </w:t>
      </w:r>
      <w:r w:rsidRPr="00A34658">
        <w:rPr>
          <w:rFonts w:ascii="Times New Roman" w:hAnsi="Times New Roman"/>
          <w:sz w:val="24"/>
          <w:szCs w:val="24"/>
          <w:lang w:val="ru-RU"/>
        </w:rPr>
        <w:t>образование</w:t>
      </w:r>
      <w:r w:rsidRPr="00A34658">
        <w:rPr>
          <w:rFonts w:ascii="Times New Roman" w:hAnsi="Times New Roman"/>
          <w:spacing w:val="-4"/>
          <w:sz w:val="24"/>
          <w:szCs w:val="24"/>
          <w:lang w:val="ru-RU"/>
        </w:rPr>
        <w:t xml:space="preserve"> </w:t>
      </w:r>
      <w:r w:rsidRPr="00A34658">
        <w:rPr>
          <w:rFonts w:ascii="Times New Roman" w:hAnsi="Times New Roman"/>
          <w:sz w:val="24"/>
          <w:szCs w:val="24"/>
          <w:lang w:val="ru-RU"/>
        </w:rPr>
        <w:t>для</w:t>
      </w:r>
      <w:r w:rsidRPr="00A34658">
        <w:rPr>
          <w:rFonts w:ascii="Times New Roman" w:hAnsi="Times New Roman"/>
          <w:spacing w:val="-3"/>
          <w:sz w:val="24"/>
          <w:szCs w:val="24"/>
          <w:lang w:val="ru-RU"/>
        </w:rPr>
        <w:t xml:space="preserve"> </w:t>
      </w:r>
      <w:r w:rsidRPr="00A34658">
        <w:rPr>
          <w:rFonts w:ascii="Times New Roman" w:hAnsi="Times New Roman"/>
          <w:sz w:val="24"/>
          <w:szCs w:val="24"/>
          <w:lang w:val="ru-RU"/>
        </w:rPr>
        <w:t>школьников</w:t>
      </w:r>
      <w:r w:rsidRPr="00A34658">
        <w:rPr>
          <w:rFonts w:ascii="Times New Roman" w:hAnsi="Times New Roman"/>
          <w:spacing w:val="-2"/>
          <w:sz w:val="24"/>
          <w:szCs w:val="24"/>
          <w:lang w:val="ru-RU"/>
        </w:rPr>
        <w:t xml:space="preserve"> </w:t>
      </w:r>
      <w:hyperlink r:id="rId7" w:history="1">
        <w:r w:rsidRPr="00A34658">
          <w:rPr>
            <w:rFonts w:ascii="Times New Roman" w:hAnsi="Times New Roman"/>
            <w:color w:val="0563C1" w:themeColor="hyperlink"/>
            <w:sz w:val="24"/>
            <w:szCs w:val="24"/>
            <w:u w:val="single"/>
          </w:rPr>
          <w:t>https</w:t>
        </w:r>
        <w:r w:rsidRPr="00A34658">
          <w:rPr>
            <w:rFonts w:ascii="Times New Roman" w:hAnsi="Times New Roman"/>
            <w:color w:val="0563C1" w:themeColor="hyperlink"/>
            <w:sz w:val="24"/>
            <w:szCs w:val="24"/>
            <w:u w:val="single"/>
            <w:lang w:val="ru-RU"/>
          </w:rPr>
          <w:t>://</w:t>
        </w:r>
        <w:proofErr w:type="spellStart"/>
        <w:r w:rsidRPr="00A34658">
          <w:rPr>
            <w:rFonts w:ascii="Times New Roman" w:hAnsi="Times New Roman"/>
            <w:color w:val="0563C1" w:themeColor="hyperlink"/>
            <w:sz w:val="24"/>
            <w:szCs w:val="24"/>
            <w:u w:val="single"/>
          </w:rPr>
          <w:t>uchi</w:t>
        </w:r>
        <w:proofErr w:type="spellEnd"/>
        <w:r w:rsidRPr="00A34658">
          <w:rPr>
            <w:rFonts w:ascii="Times New Roman" w:hAnsi="Times New Roman"/>
            <w:color w:val="0563C1" w:themeColor="hyperlink"/>
            <w:sz w:val="24"/>
            <w:szCs w:val="24"/>
            <w:u w:val="single"/>
            <w:lang w:val="ru-RU"/>
          </w:rPr>
          <w:t>.</w:t>
        </w:r>
        <w:proofErr w:type="spellStart"/>
        <w:r w:rsidRPr="00A34658">
          <w:rPr>
            <w:rFonts w:ascii="Times New Roman" w:hAnsi="Times New Roman"/>
            <w:color w:val="0563C1" w:themeColor="hyperlink"/>
            <w:sz w:val="24"/>
            <w:szCs w:val="24"/>
            <w:u w:val="single"/>
          </w:rPr>
          <w:t>ru</w:t>
        </w:r>
        <w:proofErr w:type="spellEnd"/>
      </w:hyperlink>
      <w:r w:rsidRPr="00A34658">
        <w:rPr>
          <w:rFonts w:ascii="Times New Roman" w:hAnsi="Times New Roman"/>
          <w:sz w:val="24"/>
          <w:szCs w:val="24"/>
          <w:lang w:val="ru-RU"/>
        </w:rPr>
        <w:t xml:space="preserve"> /</w:t>
      </w:r>
    </w:p>
    <w:p w14:paraId="44FB3A4A" w14:textId="77777777" w:rsidR="00A34658" w:rsidRDefault="00A34658" w:rsidP="0044517D">
      <w:pPr>
        <w:rPr>
          <w:rFonts w:ascii="Times New Roman" w:eastAsia="Times New Roman" w:hAnsi="Times New Roman" w:cs="Times New Roman"/>
          <w:bCs/>
          <w:iCs/>
          <w:sz w:val="24"/>
          <w:szCs w:val="24"/>
          <w:lang w:val="ru-RU" w:eastAsia="ru-RU"/>
        </w:rPr>
      </w:pPr>
    </w:p>
    <w:p w14:paraId="43F7BB1F" w14:textId="77777777" w:rsidR="00A34658" w:rsidRPr="00A34658" w:rsidRDefault="00A34658" w:rsidP="00A34658">
      <w:pPr>
        <w:autoSpaceDE w:val="0"/>
        <w:autoSpaceDN w:val="0"/>
        <w:adjustRightInd w:val="0"/>
        <w:spacing w:after="0"/>
        <w:ind w:firstLine="720"/>
        <w:jc w:val="both"/>
        <w:rPr>
          <w:rFonts w:ascii="Times New Roman" w:eastAsia="Calibri" w:hAnsi="Times New Roman" w:cs="Times New Roman"/>
          <w:bCs/>
          <w:iCs/>
          <w:sz w:val="28"/>
          <w:szCs w:val="28"/>
          <w:lang w:val="ru-RU"/>
        </w:rPr>
      </w:pPr>
      <w:r w:rsidRPr="00A34658">
        <w:rPr>
          <w:rFonts w:ascii="Times New Roman" w:eastAsia="Calibri" w:hAnsi="Times New Roman" w:cs="Times New Roman"/>
          <w:bCs/>
          <w:iCs/>
          <w:sz w:val="28"/>
          <w:szCs w:val="28"/>
          <w:lang w:val="ru-RU"/>
        </w:rPr>
        <w:t>Результаты учебной деятельности обучающихся оцениваются по 12-балльной шкале отметок в соответствии с Положением о многобалльной системе текущего оценивания знаний, умений и навыков обучающихся. При проведении контроля баллы выставляются в ученические тетради, дневники обучающихся, но при выставлении в электронный журнал 12-балльная система переводится в 5-ти балльную по соответствующей шкале пересчета:</w:t>
      </w:r>
    </w:p>
    <w:p w14:paraId="11D2699C" w14:textId="77777777" w:rsidR="00A34658" w:rsidRPr="00A34658" w:rsidRDefault="00A34658" w:rsidP="00A34658">
      <w:pPr>
        <w:autoSpaceDE w:val="0"/>
        <w:autoSpaceDN w:val="0"/>
        <w:adjustRightInd w:val="0"/>
        <w:spacing w:after="0" w:line="240" w:lineRule="auto"/>
        <w:ind w:firstLine="720"/>
        <w:jc w:val="both"/>
        <w:rPr>
          <w:rFonts w:ascii="Times New Roman" w:eastAsia="Calibri" w:hAnsi="Times New Roman" w:cs="Times New Roman"/>
          <w:bCs/>
          <w:iCs/>
          <w:sz w:val="24"/>
          <w:szCs w:val="24"/>
          <w:lang w:val="ru-RU"/>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0"/>
        <w:gridCol w:w="4253"/>
      </w:tblGrid>
      <w:tr w:rsidR="00A34658" w:rsidRPr="009C043B" w14:paraId="2EEE2F37" w14:textId="77777777" w:rsidTr="000247D3">
        <w:tc>
          <w:tcPr>
            <w:tcW w:w="5070" w:type="dxa"/>
          </w:tcPr>
          <w:p w14:paraId="502A4057"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 xml:space="preserve">12 </w:t>
            </w:r>
            <w:proofErr w:type="spellStart"/>
            <w:r w:rsidRPr="009C043B">
              <w:rPr>
                <w:rFonts w:ascii="Times New Roman" w:eastAsia="Calibri" w:hAnsi="Times New Roman" w:cs="Times New Roman"/>
                <w:sz w:val="28"/>
                <w:szCs w:val="28"/>
              </w:rPr>
              <w:t>балльная</w:t>
            </w:r>
            <w:proofErr w:type="spellEnd"/>
            <w:r w:rsidRPr="009C043B">
              <w:rPr>
                <w:rFonts w:ascii="Times New Roman" w:eastAsia="Calibri" w:hAnsi="Times New Roman" w:cs="Times New Roman"/>
                <w:sz w:val="28"/>
                <w:szCs w:val="28"/>
              </w:rPr>
              <w:t xml:space="preserve"> </w:t>
            </w:r>
            <w:proofErr w:type="spellStart"/>
            <w:r w:rsidRPr="009C043B">
              <w:rPr>
                <w:rFonts w:ascii="Times New Roman" w:eastAsia="Calibri" w:hAnsi="Times New Roman" w:cs="Times New Roman"/>
                <w:sz w:val="28"/>
                <w:szCs w:val="28"/>
              </w:rPr>
              <w:t>система</w:t>
            </w:r>
            <w:proofErr w:type="spellEnd"/>
          </w:p>
        </w:tc>
        <w:tc>
          <w:tcPr>
            <w:tcW w:w="4253" w:type="dxa"/>
          </w:tcPr>
          <w:p w14:paraId="7FF32C0F"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 xml:space="preserve">5-балльная </w:t>
            </w:r>
            <w:proofErr w:type="spellStart"/>
            <w:r w:rsidRPr="009C043B">
              <w:rPr>
                <w:rFonts w:ascii="Times New Roman" w:eastAsia="Calibri" w:hAnsi="Times New Roman" w:cs="Times New Roman"/>
                <w:sz w:val="28"/>
                <w:szCs w:val="28"/>
              </w:rPr>
              <w:t>традиционная</w:t>
            </w:r>
            <w:proofErr w:type="spellEnd"/>
          </w:p>
        </w:tc>
      </w:tr>
      <w:tr w:rsidR="00A34658" w:rsidRPr="009C043B" w14:paraId="28DE4619" w14:textId="77777777" w:rsidTr="000247D3">
        <w:tc>
          <w:tcPr>
            <w:tcW w:w="5070" w:type="dxa"/>
          </w:tcPr>
          <w:p w14:paraId="02961CE3"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1</w:t>
            </w:r>
          </w:p>
        </w:tc>
        <w:tc>
          <w:tcPr>
            <w:tcW w:w="4253" w:type="dxa"/>
          </w:tcPr>
          <w:p w14:paraId="53DEE404"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1</w:t>
            </w:r>
          </w:p>
        </w:tc>
      </w:tr>
      <w:tr w:rsidR="00A34658" w:rsidRPr="009C043B" w14:paraId="1AB43142" w14:textId="77777777" w:rsidTr="000247D3">
        <w:tc>
          <w:tcPr>
            <w:tcW w:w="5070" w:type="dxa"/>
          </w:tcPr>
          <w:p w14:paraId="7233F2FD"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2</w:t>
            </w:r>
          </w:p>
        </w:tc>
        <w:tc>
          <w:tcPr>
            <w:tcW w:w="4253" w:type="dxa"/>
            <w:vMerge w:val="restart"/>
          </w:tcPr>
          <w:p w14:paraId="4DFDBFCE"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2</w:t>
            </w:r>
          </w:p>
        </w:tc>
      </w:tr>
      <w:tr w:rsidR="00A34658" w:rsidRPr="009C043B" w14:paraId="32C22860" w14:textId="77777777" w:rsidTr="000247D3">
        <w:tc>
          <w:tcPr>
            <w:tcW w:w="5070" w:type="dxa"/>
          </w:tcPr>
          <w:p w14:paraId="0DD26847"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3</w:t>
            </w:r>
          </w:p>
        </w:tc>
        <w:tc>
          <w:tcPr>
            <w:tcW w:w="4253" w:type="dxa"/>
            <w:vMerge/>
          </w:tcPr>
          <w:p w14:paraId="5BF72137"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p>
        </w:tc>
      </w:tr>
      <w:tr w:rsidR="00A34658" w:rsidRPr="009C043B" w14:paraId="521F789F" w14:textId="77777777" w:rsidTr="000247D3">
        <w:tc>
          <w:tcPr>
            <w:tcW w:w="5070" w:type="dxa"/>
          </w:tcPr>
          <w:p w14:paraId="5D93CC35"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4</w:t>
            </w:r>
          </w:p>
        </w:tc>
        <w:tc>
          <w:tcPr>
            <w:tcW w:w="4253" w:type="dxa"/>
            <w:vMerge w:val="restart"/>
          </w:tcPr>
          <w:p w14:paraId="0A0DE539"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3</w:t>
            </w:r>
          </w:p>
        </w:tc>
      </w:tr>
      <w:tr w:rsidR="00A34658" w:rsidRPr="009C043B" w14:paraId="76F39910" w14:textId="77777777" w:rsidTr="000247D3">
        <w:tc>
          <w:tcPr>
            <w:tcW w:w="5070" w:type="dxa"/>
          </w:tcPr>
          <w:p w14:paraId="1C635F74"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5</w:t>
            </w:r>
          </w:p>
        </w:tc>
        <w:tc>
          <w:tcPr>
            <w:tcW w:w="4253" w:type="dxa"/>
            <w:vMerge/>
          </w:tcPr>
          <w:p w14:paraId="2B51AA00"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p>
        </w:tc>
      </w:tr>
      <w:tr w:rsidR="00A34658" w:rsidRPr="009C043B" w14:paraId="06DF873F" w14:textId="77777777" w:rsidTr="000247D3">
        <w:tc>
          <w:tcPr>
            <w:tcW w:w="5070" w:type="dxa"/>
          </w:tcPr>
          <w:p w14:paraId="7A43FD8F"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6</w:t>
            </w:r>
          </w:p>
        </w:tc>
        <w:tc>
          <w:tcPr>
            <w:tcW w:w="4253" w:type="dxa"/>
            <w:vMerge/>
          </w:tcPr>
          <w:p w14:paraId="1D6355CE"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p>
        </w:tc>
      </w:tr>
      <w:tr w:rsidR="00A34658" w:rsidRPr="009C043B" w14:paraId="42DC5219" w14:textId="77777777" w:rsidTr="000247D3">
        <w:tc>
          <w:tcPr>
            <w:tcW w:w="5070" w:type="dxa"/>
          </w:tcPr>
          <w:p w14:paraId="48543355"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7</w:t>
            </w:r>
          </w:p>
        </w:tc>
        <w:tc>
          <w:tcPr>
            <w:tcW w:w="4253" w:type="dxa"/>
            <w:vMerge w:val="restart"/>
          </w:tcPr>
          <w:p w14:paraId="61422D9A"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4</w:t>
            </w:r>
          </w:p>
        </w:tc>
      </w:tr>
      <w:tr w:rsidR="00A34658" w:rsidRPr="009C043B" w14:paraId="7175F424" w14:textId="77777777" w:rsidTr="000247D3">
        <w:tc>
          <w:tcPr>
            <w:tcW w:w="5070" w:type="dxa"/>
          </w:tcPr>
          <w:p w14:paraId="19466B2A"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8</w:t>
            </w:r>
          </w:p>
        </w:tc>
        <w:tc>
          <w:tcPr>
            <w:tcW w:w="4253" w:type="dxa"/>
            <w:vMerge/>
          </w:tcPr>
          <w:p w14:paraId="3D89FB2E"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p>
        </w:tc>
      </w:tr>
      <w:tr w:rsidR="00A34658" w:rsidRPr="009C043B" w14:paraId="388958F1" w14:textId="77777777" w:rsidTr="000247D3">
        <w:tc>
          <w:tcPr>
            <w:tcW w:w="5070" w:type="dxa"/>
          </w:tcPr>
          <w:p w14:paraId="55240083"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9</w:t>
            </w:r>
          </w:p>
        </w:tc>
        <w:tc>
          <w:tcPr>
            <w:tcW w:w="4253" w:type="dxa"/>
            <w:vMerge/>
          </w:tcPr>
          <w:p w14:paraId="6134901B"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p>
        </w:tc>
      </w:tr>
      <w:tr w:rsidR="00A34658" w:rsidRPr="009C043B" w14:paraId="33FE8759" w14:textId="77777777" w:rsidTr="000247D3">
        <w:tc>
          <w:tcPr>
            <w:tcW w:w="5070" w:type="dxa"/>
          </w:tcPr>
          <w:p w14:paraId="0825D611"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10</w:t>
            </w:r>
          </w:p>
        </w:tc>
        <w:tc>
          <w:tcPr>
            <w:tcW w:w="4253" w:type="dxa"/>
            <w:vMerge w:val="restart"/>
          </w:tcPr>
          <w:p w14:paraId="2E920CB7"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5</w:t>
            </w:r>
          </w:p>
        </w:tc>
      </w:tr>
      <w:tr w:rsidR="00A34658" w:rsidRPr="009C043B" w14:paraId="473BAE35" w14:textId="77777777" w:rsidTr="000247D3">
        <w:tc>
          <w:tcPr>
            <w:tcW w:w="5070" w:type="dxa"/>
          </w:tcPr>
          <w:p w14:paraId="469B2405"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11</w:t>
            </w:r>
          </w:p>
        </w:tc>
        <w:tc>
          <w:tcPr>
            <w:tcW w:w="4253" w:type="dxa"/>
            <w:vMerge/>
          </w:tcPr>
          <w:p w14:paraId="48C1A09E"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p>
        </w:tc>
      </w:tr>
      <w:tr w:rsidR="00A34658" w:rsidRPr="009C043B" w14:paraId="3AFF4AA6" w14:textId="77777777" w:rsidTr="000247D3">
        <w:tc>
          <w:tcPr>
            <w:tcW w:w="5070" w:type="dxa"/>
          </w:tcPr>
          <w:p w14:paraId="5796F4CE"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r w:rsidRPr="009C043B">
              <w:rPr>
                <w:rFonts w:ascii="Times New Roman" w:eastAsia="Calibri" w:hAnsi="Times New Roman" w:cs="Times New Roman"/>
                <w:sz w:val="28"/>
                <w:szCs w:val="28"/>
              </w:rPr>
              <w:t>12</w:t>
            </w:r>
          </w:p>
        </w:tc>
        <w:tc>
          <w:tcPr>
            <w:tcW w:w="4253" w:type="dxa"/>
          </w:tcPr>
          <w:p w14:paraId="553A5C99" w14:textId="77777777" w:rsidR="00A34658" w:rsidRPr="009C043B" w:rsidRDefault="00A34658" w:rsidP="000247D3">
            <w:pPr>
              <w:autoSpaceDE w:val="0"/>
              <w:autoSpaceDN w:val="0"/>
              <w:adjustRightInd w:val="0"/>
              <w:spacing w:after="0" w:line="240" w:lineRule="auto"/>
              <w:jc w:val="center"/>
              <w:rPr>
                <w:rFonts w:ascii="Times New Roman" w:eastAsia="Calibri" w:hAnsi="Times New Roman" w:cs="Times New Roman"/>
                <w:sz w:val="28"/>
                <w:szCs w:val="28"/>
              </w:rPr>
            </w:pPr>
          </w:p>
        </w:tc>
      </w:tr>
    </w:tbl>
    <w:p w14:paraId="6EDF9FD0" w14:textId="77777777" w:rsidR="00A34658" w:rsidRPr="009C043B" w:rsidRDefault="00A34658" w:rsidP="00A34658"/>
    <w:p w14:paraId="6970960C" w14:textId="28314C5A" w:rsidR="0044517D" w:rsidRPr="0044517D" w:rsidRDefault="0044517D" w:rsidP="0044517D">
      <w:pPr>
        <w:rPr>
          <w:rFonts w:ascii="Times New Roman" w:eastAsia="Times New Roman" w:hAnsi="Times New Roman" w:cs="Times New Roman"/>
          <w:bCs/>
          <w:iCs/>
          <w:sz w:val="24"/>
          <w:szCs w:val="24"/>
          <w:lang w:val="ru-RU" w:eastAsia="ru-RU"/>
        </w:rPr>
      </w:pPr>
    </w:p>
    <w:p w14:paraId="0701ED47" w14:textId="77777777" w:rsidR="00B263E1" w:rsidRPr="00B263E1" w:rsidRDefault="00B263E1" w:rsidP="00B263E1">
      <w:pPr>
        <w:spacing w:after="0"/>
        <w:rPr>
          <w:rFonts w:ascii="Times New Roman" w:eastAsia="Calibri" w:hAnsi="Times New Roman" w:cs="Times New Roman"/>
          <w:sz w:val="24"/>
          <w:szCs w:val="24"/>
          <w:lang w:val="ru-RU"/>
        </w:rPr>
      </w:pPr>
    </w:p>
    <w:sectPr w:rsidR="00B263E1" w:rsidRPr="00B263E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287"/>
    <w:rsid w:val="000672BD"/>
    <w:rsid w:val="0023056D"/>
    <w:rsid w:val="003B0BBB"/>
    <w:rsid w:val="0044517D"/>
    <w:rsid w:val="00582287"/>
    <w:rsid w:val="007B01B7"/>
    <w:rsid w:val="00866C43"/>
    <w:rsid w:val="00A34658"/>
    <w:rsid w:val="00B263E1"/>
    <w:rsid w:val="00B43766"/>
    <w:rsid w:val="00C712E9"/>
    <w:rsid w:val="00D15808"/>
    <w:rsid w:val="00D259FB"/>
    <w:rsid w:val="00DD0F00"/>
    <w:rsid w:val="00FD1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A95FF"/>
  <w15:docId w15:val="{7F124DAC-491A-473D-A968-C2E5DFBEB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table" w:customStyle="1" w:styleId="11">
    <w:name w:val="Сетка таблицы1"/>
    <w:basedOn w:val="a1"/>
    <w:next w:val="ac"/>
    <w:uiPriority w:val="59"/>
    <w:rsid w:val="007B01B7"/>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866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uchi.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soo.ru/" TargetMode="External"/><Relationship Id="rId5" Type="http://schemas.openxmlformats.org/officeDocument/2006/relationships/hyperlink" Target="https://resh.edu.ru/"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33</Pages>
  <Words>12807</Words>
  <Characters>73001</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Гарифуллина</dc:creator>
  <cp:lastModifiedBy>Лилия Фагимовна</cp:lastModifiedBy>
  <cp:revision>13</cp:revision>
  <dcterms:created xsi:type="dcterms:W3CDTF">2024-01-17T07:17:00Z</dcterms:created>
  <dcterms:modified xsi:type="dcterms:W3CDTF">2024-02-04T19:26:00Z</dcterms:modified>
</cp:coreProperties>
</file>